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56743E6A"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1E3437">
        <w:t xml:space="preserve"> 2022 - 2023</w:t>
      </w:r>
    </w:p>
    <w:p w14:paraId="2A7D54B2" w14:textId="3CBAD5D2" w:rsidR="00E66558" w:rsidRDefault="009D71E8">
      <w:pPr>
        <w:pStyle w:val="Heading2"/>
        <w:rPr>
          <w:b w:val="0"/>
          <w:bCs/>
          <w:color w:val="auto"/>
          <w:sz w:val="24"/>
          <w:szCs w:val="24"/>
        </w:rPr>
      </w:pPr>
      <w:r>
        <w:rPr>
          <w:b w:val="0"/>
          <w:bCs/>
          <w:color w:val="auto"/>
          <w:sz w:val="24"/>
          <w:szCs w:val="24"/>
        </w:rPr>
        <w:t xml:space="preserve">This statement details our school’s use of pupil premium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10003"/>
        <w:gridCol w:w="4557"/>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5C3850B6" w:rsidR="00E66558" w:rsidRDefault="007501B8">
            <w:pPr>
              <w:pStyle w:val="TableRow"/>
            </w:pPr>
            <w:r>
              <w:t>St Mary’s CofE (Aided) Primary School, Pulborough</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00AAC28" w:rsidR="00E66558" w:rsidRDefault="00B66A75">
            <w:pPr>
              <w:pStyle w:val="TableRow"/>
            </w:pPr>
            <w:r>
              <w:t>300</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1333DFB6" w:rsidR="00E66558" w:rsidRDefault="00B66A75">
            <w:pPr>
              <w:pStyle w:val="TableRow"/>
            </w:pPr>
            <w:r>
              <w:t>25</w:t>
            </w:r>
            <w:r w:rsidR="007501B8">
              <w:t>%</w:t>
            </w:r>
            <w:r w:rsidR="001E3437">
              <w:t xml:space="preserve"> (increase of 2% from last year)</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7FBAC4A6" w:rsidR="00E66558" w:rsidRDefault="00B66A75">
            <w:pPr>
              <w:pStyle w:val="TableRow"/>
            </w:pPr>
            <w:r>
              <w:t>2023 - 2026</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21EC939" w:rsidR="00E66558" w:rsidRDefault="001E3437">
            <w:pPr>
              <w:pStyle w:val="TableRow"/>
            </w:pPr>
            <w:r>
              <w:t>1</w:t>
            </w:r>
            <w:r w:rsidRPr="001E3437">
              <w:rPr>
                <w:vertAlign w:val="superscript"/>
              </w:rPr>
              <w:t>st</w:t>
            </w:r>
            <w:r w:rsidR="00B66A75">
              <w:t xml:space="preserve"> December 2023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CA5F33B" w:rsidR="00E66558" w:rsidRDefault="00B66A75">
            <w:pPr>
              <w:pStyle w:val="TableRow"/>
            </w:pPr>
            <w:r>
              <w:t>December 2024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97C3216" w:rsidR="00E66558" w:rsidRDefault="007501B8">
            <w:pPr>
              <w:pStyle w:val="TableRow"/>
            </w:pPr>
            <w:r>
              <w:t>S Copus</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5748B3CA" w:rsidR="00E66558" w:rsidRDefault="00B66A75">
            <w:pPr>
              <w:pStyle w:val="TableRow"/>
            </w:pPr>
            <w:r>
              <w:t>S Hatcher</w:t>
            </w:r>
            <w:r w:rsidR="007501B8">
              <w:t>/H Turner</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244F578" w:rsidR="00E66558" w:rsidRDefault="007501B8">
            <w:pPr>
              <w:pStyle w:val="TableRow"/>
            </w:pPr>
            <w:r>
              <w:t>A Clark</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14596" w:type="dxa"/>
        <w:tblCellMar>
          <w:left w:w="10" w:type="dxa"/>
          <w:right w:w="10" w:type="dxa"/>
        </w:tblCellMar>
        <w:tblLook w:val="04A0" w:firstRow="1" w:lastRow="0" w:firstColumn="1" w:lastColumn="0" w:noHBand="0" w:noVBand="1"/>
      </w:tblPr>
      <w:tblGrid>
        <w:gridCol w:w="6516"/>
        <w:gridCol w:w="8080"/>
      </w:tblGrid>
      <w:tr w:rsidR="00E66558" w14:paraId="2A7D54D6" w14:textId="77777777" w:rsidTr="00B66A75">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808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B66A75">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lastRenderedPageBreak/>
              <w:t>Pupil premium funding allocation this academic year</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DABCCC5" w:rsidR="00E66558" w:rsidRPr="00910F44" w:rsidRDefault="00ED5D23">
            <w:pPr>
              <w:pStyle w:val="TableRow"/>
              <w:rPr>
                <w:color w:val="auto"/>
              </w:rPr>
            </w:pPr>
            <w:r>
              <w:rPr>
                <w:color w:val="auto"/>
              </w:rPr>
              <w:t>£</w:t>
            </w:r>
            <w:r w:rsidR="00996EC3">
              <w:rPr>
                <w:color w:val="auto"/>
              </w:rPr>
              <w:t>38,366.64</w:t>
            </w:r>
          </w:p>
        </w:tc>
      </w:tr>
      <w:tr w:rsidR="00E66558" w14:paraId="2A7D54DC" w14:textId="77777777" w:rsidTr="00B66A75">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7E421119" w:rsidR="00E66558" w:rsidRPr="00910F44" w:rsidRDefault="009D71E8">
            <w:pPr>
              <w:pStyle w:val="TableRow"/>
              <w:rPr>
                <w:color w:val="auto"/>
              </w:rPr>
            </w:pPr>
            <w:r w:rsidRPr="00910F44">
              <w:rPr>
                <w:color w:val="auto"/>
              </w:rPr>
              <w:t>£</w:t>
            </w:r>
            <w:r w:rsidR="00996EC3">
              <w:rPr>
                <w:color w:val="auto"/>
              </w:rPr>
              <w:t xml:space="preserve"> 8,879.00</w:t>
            </w:r>
          </w:p>
        </w:tc>
      </w:tr>
      <w:tr w:rsidR="00996EC3" w14:paraId="4928CCFF" w14:textId="77777777" w:rsidTr="00B66A75">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CDCE92" w14:textId="3DAB7103" w:rsidR="00996EC3" w:rsidRDefault="00996EC3">
            <w:pPr>
              <w:pStyle w:val="TableRow"/>
            </w:pPr>
            <w:r>
              <w:t xml:space="preserve">Catch Up funding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A9813" w14:textId="48B2A70A" w:rsidR="00996EC3" w:rsidRPr="00910F44" w:rsidRDefault="00996EC3">
            <w:pPr>
              <w:pStyle w:val="TableRow"/>
              <w:rPr>
                <w:color w:val="auto"/>
              </w:rPr>
            </w:pPr>
            <w:r>
              <w:rPr>
                <w:color w:val="auto"/>
              </w:rPr>
              <w:t>£ 7, 391.00</w:t>
            </w:r>
          </w:p>
        </w:tc>
      </w:tr>
      <w:tr w:rsidR="00E66558" w14:paraId="2A7D54DF" w14:textId="77777777" w:rsidTr="00B66A75">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F1E5783" w:rsidR="00E66558" w:rsidRPr="00910F44" w:rsidRDefault="009D71E8">
            <w:pPr>
              <w:pStyle w:val="TableRow"/>
              <w:rPr>
                <w:color w:val="auto"/>
              </w:rPr>
            </w:pPr>
            <w:r w:rsidRPr="00910F44">
              <w:rPr>
                <w:color w:val="auto"/>
              </w:rPr>
              <w:t>£</w:t>
            </w:r>
            <w:r w:rsidR="00ED5D23">
              <w:rPr>
                <w:color w:val="auto"/>
              </w:rPr>
              <w:t>54,636.64</w:t>
            </w:r>
          </w:p>
        </w:tc>
      </w:tr>
      <w:tr w:rsidR="00E66558" w14:paraId="2A7D54E3" w14:textId="77777777" w:rsidTr="00B66A75">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07F48ED5" w:rsidR="00E66558" w:rsidRPr="00910F44" w:rsidRDefault="009D71E8">
            <w:pPr>
              <w:pStyle w:val="TableRow"/>
              <w:rPr>
                <w:color w:val="auto"/>
              </w:rPr>
            </w:pPr>
            <w:r w:rsidRPr="00910F44">
              <w:rPr>
                <w:color w:val="auto"/>
              </w:rPr>
              <w:t>£</w:t>
            </w:r>
            <w:r w:rsidR="00996EC3">
              <w:rPr>
                <w:color w:val="auto"/>
              </w:rPr>
              <w:t xml:space="preserve"> </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14879" w:type="dxa"/>
        <w:tblCellMar>
          <w:left w:w="10" w:type="dxa"/>
          <w:right w:w="10" w:type="dxa"/>
        </w:tblCellMar>
        <w:tblLook w:val="04A0" w:firstRow="1" w:lastRow="0" w:firstColumn="1" w:lastColumn="0" w:noHBand="0" w:noVBand="1"/>
      </w:tblPr>
      <w:tblGrid>
        <w:gridCol w:w="14879"/>
      </w:tblGrid>
      <w:tr w:rsidR="00E66558" w14:paraId="2A7D54EA" w14:textId="77777777" w:rsidTr="00B66A75">
        <w:tc>
          <w:tcPr>
            <w:tcW w:w="1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02A39" w14:textId="10F31454" w:rsidR="00124F6F" w:rsidRDefault="00124F6F" w:rsidP="007501B8">
            <w:pPr>
              <w:rPr>
                <w:i/>
                <w:iCs/>
              </w:rPr>
            </w:pPr>
            <w:r>
              <w:rPr>
                <w:i/>
                <w:iCs/>
              </w:rPr>
              <w:t xml:space="preserve">Common barriers to learning for disadvantaged pupils can include weak language and communication skills, lack of confidence, attendance and punctuality issues and behaviour issues at times. There may be complex situations that can prevent pupils from ‘flourishing’. We recognise that the challenges are varied and there is no one size fits all model. </w:t>
            </w:r>
          </w:p>
          <w:p w14:paraId="585F9DCD" w14:textId="0E48C9F6" w:rsidR="00124F6F" w:rsidRDefault="00124F6F" w:rsidP="007501B8">
            <w:pPr>
              <w:rPr>
                <w:i/>
                <w:iCs/>
              </w:rPr>
            </w:pPr>
            <w:r>
              <w:rPr>
                <w:i/>
                <w:iCs/>
              </w:rPr>
              <w:t xml:space="preserve">As recognised by the EFF we acknowledge that ‘good teaching is the most important lever schools have to improve outcomes for disadvantaged students and we intend to focus heavily on developing the quality of teaching through focused CPD of teachers and strong recruitment processes. </w:t>
            </w:r>
          </w:p>
          <w:p w14:paraId="1E9A0678" w14:textId="51374D4B" w:rsidR="00124F6F" w:rsidRPr="005457C0" w:rsidRDefault="00124F6F" w:rsidP="007501B8">
            <w:pPr>
              <w:rPr>
                <w:iCs/>
              </w:rPr>
            </w:pPr>
            <w:r w:rsidRPr="005457C0">
              <w:rPr>
                <w:iCs/>
              </w:rPr>
              <w:t>The key principles in our strategy are:</w:t>
            </w:r>
          </w:p>
          <w:p w14:paraId="6D437A96" w14:textId="77777777" w:rsidR="00124F6F" w:rsidRPr="005457C0" w:rsidRDefault="00124F6F" w:rsidP="00124F6F">
            <w:pPr>
              <w:pStyle w:val="ListParagraph"/>
              <w:numPr>
                <w:ilvl w:val="0"/>
                <w:numId w:val="14"/>
              </w:numPr>
              <w:rPr>
                <w:iCs/>
              </w:rPr>
            </w:pPr>
            <w:r w:rsidRPr="005457C0">
              <w:rPr>
                <w:iCs/>
              </w:rPr>
              <w:t xml:space="preserve">We aim to provide a </w:t>
            </w:r>
            <w:r w:rsidRPr="005457C0">
              <w:rPr>
                <w:b/>
                <w:iCs/>
                <w:u w:val="single"/>
              </w:rPr>
              <w:t>broad and engaging curriculum</w:t>
            </w:r>
            <w:r w:rsidRPr="005457C0">
              <w:rPr>
                <w:iCs/>
              </w:rPr>
              <w:t xml:space="preserve"> with a half termly thematic approach that is progressive with skills and knowledge. </w:t>
            </w:r>
          </w:p>
          <w:p w14:paraId="519D279B" w14:textId="2D5D3EEB" w:rsidR="00124F6F" w:rsidRPr="005457C0" w:rsidRDefault="00124F6F" w:rsidP="00124F6F">
            <w:pPr>
              <w:pStyle w:val="ListParagraph"/>
              <w:numPr>
                <w:ilvl w:val="0"/>
                <w:numId w:val="14"/>
              </w:numPr>
              <w:rPr>
                <w:iCs/>
              </w:rPr>
            </w:pPr>
            <w:r w:rsidRPr="005457C0">
              <w:rPr>
                <w:iCs/>
              </w:rPr>
              <w:t xml:space="preserve">Promote an ethos of </w:t>
            </w:r>
            <w:r w:rsidRPr="005457C0">
              <w:rPr>
                <w:b/>
                <w:iCs/>
                <w:u w:val="single"/>
              </w:rPr>
              <w:t>attainment for all</w:t>
            </w:r>
            <w:r w:rsidRPr="005457C0">
              <w:rPr>
                <w:iCs/>
              </w:rPr>
              <w:t xml:space="preserve"> – rather than stereotyping than stereotyping.</w:t>
            </w:r>
          </w:p>
          <w:p w14:paraId="0B7B0174" w14:textId="11059788" w:rsidR="00124F6F" w:rsidRPr="005457C0" w:rsidRDefault="00124F6F" w:rsidP="00124F6F">
            <w:pPr>
              <w:pStyle w:val="ListParagraph"/>
              <w:numPr>
                <w:ilvl w:val="0"/>
                <w:numId w:val="14"/>
              </w:numPr>
              <w:rPr>
                <w:iCs/>
              </w:rPr>
            </w:pPr>
            <w:r w:rsidRPr="005457C0">
              <w:rPr>
                <w:b/>
                <w:iCs/>
                <w:u w:val="single"/>
              </w:rPr>
              <w:t>Individualised approach</w:t>
            </w:r>
            <w:r w:rsidRPr="005457C0">
              <w:rPr>
                <w:iCs/>
              </w:rPr>
              <w:t xml:space="preserve"> to address barriers – tutoring, precision teaching.</w:t>
            </w:r>
          </w:p>
          <w:p w14:paraId="1E92EF0F" w14:textId="06F8C958" w:rsidR="00124F6F" w:rsidRPr="005457C0" w:rsidRDefault="00124F6F" w:rsidP="00124F6F">
            <w:pPr>
              <w:pStyle w:val="ListParagraph"/>
              <w:numPr>
                <w:ilvl w:val="0"/>
                <w:numId w:val="14"/>
              </w:numPr>
              <w:rPr>
                <w:iCs/>
              </w:rPr>
            </w:pPr>
            <w:r w:rsidRPr="005457C0">
              <w:rPr>
                <w:b/>
                <w:iCs/>
                <w:u w:val="single"/>
              </w:rPr>
              <w:t>High quality teaching</w:t>
            </w:r>
            <w:r w:rsidRPr="005457C0">
              <w:rPr>
                <w:iCs/>
              </w:rPr>
              <w:t xml:space="preserve"> – rather than bolt on strategies with a focus on how we teach and ensure long term working memory.</w:t>
            </w:r>
          </w:p>
          <w:p w14:paraId="1150D62A" w14:textId="7CD5F1B2" w:rsidR="00124F6F" w:rsidRPr="005457C0" w:rsidRDefault="00124F6F" w:rsidP="00124F6F">
            <w:pPr>
              <w:pStyle w:val="ListParagraph"/>
              <w:numPr>
                <w:ilvl w:val="0"/>
                <w:numId w:val="14"/>
              </w:numPr>
              <w:rPr>
                <w:iCs/>
              </w:rPr>
            </w:pPr>
            <w:r w:rsidRPr="005457C0">
              <w:rPr>
                <w:iCs/>
              </w:rPr>
              <w:t xml:space="preserve">Decisions based on data and response to evidence with pupil progress meetings half termly to identify the focus on </w:t>
            </w:r>
            <w:r w:rsidRPr="005457C0">
              <w:rPr>
                <w:b/>
                <w:iCs/>
                <w:u w:val="single"/>
              </w:rPr>
              <w:t>outcomes for individuals</w:t>
            </w:r>
            <w:r w:rsidRPr="005457C0">
              <w:rPr>
                <w:iCs/>
              </w:rPr>
              <w:t>.</w:t>
            </w:r>
          </w:p>
          <w:p w14:paraId="36A63C1D" w14:textId="10C6E4CB" w:rsidR="00124F6F" w:rsidRPr="005457C0" w:rsidRDefault="00124F6F" w:rsidP="00124F6F">
            <w:pPr>
              <w:pStyle w:val="ListParagraph"/>
              <w:numPr>
                <w:ilvl w:val="0"/>
                <w:numId w:val="14"/>
              </w:numPr>
              <w:rPr>
                <w:iCs/>
              </w:rPr>
            </w:pPr>
            <w:r w:rsidRPr="005457C0">
              <w:rPr>
                <w:b/>
                <w:iCs/>
                <w:u w:val="single"/>
              </w:rPr>
              <w:t>Staff</w:t>
            </w:r>
            <w:r w:rsidRPr="005457C0">
              <w:rPr>
                <w:iCs/>
              </w:rPr>
              <w:t xml:space="preserve"> become experts in disadvantaged through focussed CPD</w:t>
            </w:r>
          </w:p>
          <w:p w14:paraId="70AA2B53" w14:textId="77777777" w:rsidR="00124F6F" w:rsidRPr="005457C0" w:rsidRDefault="00124F6F" w:rsidP="00124F6F">
            <w:pPr>
              <w:pStyle w:val="ListParagraph"/>
              <w:numPr>
                <w:ilvl w:val="0"/>
                <w:numId w:val="14"/>
              </w:numPr>
              <w:rPr>
                <w:iCs/>
              </w:rPr>
            </w:pPr>
            <w:r w:rsidRPr="005457C0">
              <w:rPr>
                <w:b/>
                <w:iCs/>
                <w:u w:val="single"/>
              </w:rPr>
              <w:t>Clear, responsive leadership</w:t>
            </w:r>
            <w:r w:rsidRPr="005457C0">
              <w:rPr>
                <w:iCs/>
              </w:rPr>
              <w:t xml:space="preserve"> setting high aspirations and responsibility for raising attainment to all staff. </w:t>
            </w:r>
          </w:p>
          <w:p w14:paraId="55650B0C" w14:textId="5284A34C" w:rsidR="00124F6F" w:rsidRPr="005457C0" w:rsidRDefault="00124F6F" w:rsidP="00124F6F">
            <w:pPr>
              <w:pStyle w:val="ListParagraph"/>
              <w:numPr>
                <w:ilvl w:val="0"/>
                <w:numId w:val="14"/>
              </w:numPr>
              <w:rPr>
                <w:iCs/>
              </w:rPr>
            </w:pPr>
            <w:r w:rsidRPr="005457C0">
              <w:rPr>
                <w:iCs/>
              </w:rPr>
              <w:t xml:space="preserve">Rigorous and methodical approach to </w:t>
            </w:r>
            <w:r w:rsidRPr="005457C0">
              <w:rPr>
                <w:b/>
                <w:iCs/>
                <w:u w:val="single"/>
              </w:rPr>
              <w:t>teaching basic skills</w:t>
            </w:r>
            <w:r w:rsidRPr="005457C0">
              <w:rPr>
                <w:iCs/>
              </w:rPr>
              <w:t xml:space="preserve"> and an emphasis on a reading culture and concrete, abstract and pictorial mastery approach in Maths. </w:t>
            </w:r>
          </w:p>
          <w:p w14:paraId="45798C0D" w14:textId="5A8DEAD6" w:rsidR="00124F6F" w:rsidRPr="005457C0" w:rsidRDefault="00124F6F" w:rsidP="00124F6F">
            <w:pPr>
              <w:pStyle w:val="ListParagraph"/>
              <w:numPr>
                <w:ilvl w:val="0"/>
                <w:numId w:val="14"/>
              </w:numPr>
              <w:rPr>
                <w:iCs/>
              </w:rPr>
            </w:pPr>
            <w:r w:rsidRPr="005457C0">
              <w:rPr>
                <w:iCs/>
              </w:rPr>
              <w:t xml:space="preserve">We will provide increased </w:t>
            </w:r>
            <w:r w:rsidRPr="005457C0">
              <w:rPr>
                <w:b/>
                <w:iCs/>
                <w:u w:val="single"/>
              </w:rPr>
              <w:t>pastoral support service</w:t>
            </w:r>
            <w:r w:rsidRPr="005457C0">
              <w:rPr>
                <w:iCs/>
              </w:rPr>
              <w:t xml:space="preserve"> for parents and pupils, identified by school as vulnerable or in need. </w:t>
            </w:r>
          </w:p>
          <w:p w14:paraId="1176F9CC" w14:textId="25CE47BC" w:rsidR="00124F6F" w:rsidRPr="005457C0" w:rsidRDefault="00124F6F" w:rsidP="00124F6F">
            <w:pPr>
              <w:pStyle w:val="ListParagraph"/>
              <w:numPr>
                <w:ilvl w:val="0"/>
                <w:numId w:val="14"/>
              </w:numPr>
              <w:rPr>
                <w:iCs/>
              </w:rPr>
            </w:pPr>
            <w:r w:rsidRPr="005457C0">
              <w:rPr>
                <w:iCs/>
              </w:rPr>
              <w:lastRenderedPageBreak/>
              <w:t xml:space="preserve">We will facilitate pupils accessing a </w:t>
            </w:r>
            <w:r w:rsidRPr="005457C0">
              <w:rPr>
                <w:b/>
                <w:iCs/>
                <w:u w:val="single"/>
              </w:rPr>
              <w:t xml:space="preserve">wide range of enrichment experiences </w:t>
            </w:r>
            <w:r w:rsidR="005457C0" w:rsidRPr="005457C0">
              <w:rPr>
                <w:b/>
                <w:iCs/>
                <w:u w:val="single"/>
              </w:rPr>
              <w:t>both</w:t>
            </w:r>
            <w:r w:rsidRPr="005457C0">
              <w:rPr>
                <w:b/>
                <w:iCs/>
                <w:u w:val="single"/>
              </w:rPr>
              <w:t xml:space="preserve"> in and out of school</w:t>
            </w:r>
            <w:r w:rsidRPr="005457C0">
              <w:rPr>
                <w:iCs/>
              </w:rPr>
              <w:t xml:space="preserve">, which positively impact on the children’s academic achievements and well-being. This includes wrap-around care, an extensive range of clubs and visitors and visits to allow the children to deepen their learning. </w:t>
            </w:r>
          </w:p>
          <w:p w14:paraId="18094E75" w14:textId="77777777" w:rsidR="00E66558" w:rsidRDefault="005457C0" w:rsidP="005457C0">
            <w:pPr>
              <w:pStyle w:val="ListParagraph"/>
              <w:numPr>
                <w:ilvl w:val="0"/>
                <w:numId w:val="14"/>
              </w:numPr>
              <w:rPr>
                <w:i/>
                <w:iCs/>
              </w:rPr>
            </w:pPr>
            <w:r w:rsidRPr="005457C0">
              <w:rPr>
                <w:iCs/>
              </w:rPr>
              <w:t xml:space="preserve">We aim to </w:t>
            </w:r>
            <w:r w:rsidRPr="005457C0">
              <w:rPr>
                <w:b/>
                <w:iCs/>
                <w:u w:val="single"/>
              </w:rPr>
              <w:t>increase attendance</w:t>
            </w:r>
            <w:r w:rsidRPr="005457C0">
              <w:rPr>
                <w:iCs/>
              </w:rPr>
              <w:t xml:space="preserve"> by reviewing the curriculum offer and the support needed for our disadvantaged pupils by using pupil voice in our decision making.</w:t>
            </w:r>
            <w:r>
              <w:rPr>
                <w:i/>
                <w:iCs/>
              </w:rPr>
              <w:t xml:space="preserve"> </w:t>
            </w:r>
          </w:p>
          <w:p w14:paraId="15D68C8A" w14:textId="77777777" w:rsidR="00DE36A8" w:rsidRPr="00DE36A8" w:rsidRDefault="00DE36A8" w:rsidP="00DE36A8">
            <w:pPr>
              <w:ind w:left="360"/>
              <w:rPr>
                <w:iCs/>
              </w:rPr>
            </w:pPr>
            <w:r w:rsidRPr="00DE36A8">
              <w:rPr>
                <w:iCs/>
              </w:rPr>
              <w:t>Our ultimate objectives are:</w:t>
            </w:r>
          </w:p>
          <w:p w14:paraId="5DC565AD" w14:textId="5C9502FA" w:rsidR="00DE36A8" w:rsidRPr="00DE36A8" w:rsidRDefault="00DE36A8" w:rsidP="00DE36A8">
            <w:pPr>
              <w:pStyle w:val="ListParagraph"/>
              <w:numPr>
                <w:ilvl w:val="0"/>
                <w:numId w:val="15"/>
              </w:numPr>
              <w:rPr>
                <w:iCs/>
              </w:rPr>
            </w:pPr>
            <w:r w:rsidRPr="00DE36A8">
              <w:rPr>
                <w:iCs/>
              </w:rPr>
              <w:t xml:space="preserve">To narrow the attainment gap between the pupils and non-disadvantaged pupils. </w:t>
            </w:r>
          </w:p>
          <w:p w14:paraId="208DC69C" w14:textId="77777777" w:rsidR="00DE36A8" w:rsidRPr="00DE36A8" w:rsidRDefault="00DE36A8" w:rsidP="00DE36A8">
            <w:pPr>
              <w:pStyle w:val="ListParagraph"/>
              <w:numPr>
                <w:ilvl w:val="0"/>
                <w:numId w:val="15"/>
              </w:numPr>
              <w:rPr>
                <w:iCs/>
              </w:rPr>
            </w:pPr>
            <w:r w:rsidRPr="00DE36A8">
              <w:rPr>
                <w:iCs/>
              </w:rPr>
              <w:t>For all disadvantaged pupils to make or exceed nationally expected progress rates</w:t>
            </w:r>
          </w:p>
          <w:p w14:paraId="3D3EA54D" w14:textId="77777777" w:rsidR="00DE36A8" w:rsidRPr="00DE36A8" w:rsidRDefault="00DE36A8" w:rsidP="00DE36A8">
            <w:pPr>
              <w:pStyle w:val="ListParagraph"/>
              <w:numPr>
                <w:ilvl w:val="0"/>
                <w:numId w:val="15"/>
              </w:numPr>
              <w:rPr>
                <w:iCs/>
              </w:rPr>
            </w:pPr>
            <w:r w:rsidRPr="00DE36A8">
              <w:rPr>
                <w:iCs/>
              </w:rPr>
              <w:t>For all disadvantaged pupils to have attendance of national average or above (96.4%)</w:t>
            </w:r>
          </w:p>
          <w:p w14:paraId="2A7D54E9" w14:textId="2E01FCB4" w:rsidR="00DE36A8" w:rsidRPr="00DE36A8" w:rsidRDefault="00DE36A8" w:rsidP="00DE36A8">
            <w:pPr>
              <w:pStyle w:val="ListParagraph"/>
              <w:numPr>
                <w:ilvl w:val="0"/>
                <w:numId w:val="15"/>
              </w:numPr>
              <w:rPr>
                <w:i/>
                <w:iCs/>
              </w:rPr>
            </w:pPr>
            <w:r w:rsidRPr="00DE36A8">
              <w:rPr>
                <w:iCs/>
              </w:rPr>
              <w:t>To provide opportunities to ensure that all disadvantaged pupils engage in the wider curriculum.</w:t>
            </w:r>
            <w:r>
              <w:rPr>
                <w:i/>
                <w:iCs/>
              </w:rPr>
              <w:t xml:space="preserve"> </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2267"/>
        <w:gridCol w:w="12293"/>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96DEFD7" w:rsidR="00E66558" w:rsidRDefault="007501B8" w:rsidP="00910F44">
            <w:pPr>
              <w:pStyle w:val="TableRowCentered"/>
              <w:jc w:val="left"/>
            </w:pPr>
            <w:r w:rsidRPr="007501B8">
              <w:rPr>
                <w:sz w:val="22"/>
                <w:szCs w:val="22"/>
              </w:rPr>
              <w:t xml:space="preserve">Outcomes and progress of the </w:t>
            </w:r>
            <w:r w:rsidR="00910F44">
              <w:rPr>
                <w:sz w:val="22"/>
                <w:szCs w:val="22"/>
              </w:rPr>
              <w:t xml:space="preserve">majority of </w:t>
            </w:r>
            <w:r w:rsidRPr="007501B8">
              <w:rPr>
                <w:sz w:val="22"/>
                <w:szCs w:val="22"/>
              </w:rPr>
              <w:t xml:space="preserve">pupils </w:t>
            </w:r>
            <w:r w:rsidR="00910F44">
              <w:rPr>
                <w:sz w:val="22"/>
                <w:szCs w:val="22"/>
              </w:rPr>
              <w:t xml:space="preserve">is delayed.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67A0828" w:rsidR="00E66558" w:rsidRDefault="007501B8">
            <w:pPr>
              <w:pStyle w:val="TableRowCentered"/>
              <w:jc w:val="left"/>
              <w:rPr>
                <w:sz w:val="22"/>
                <w:szCs w:val="22"/>
              </w:rPr>
            </w:pPr>
            <w:r>
              <w:rPr>
                <w:sz w:val="22"/>
                <w:szCs w:val="22"/>
              </w:rPr>
              <w:t>Increased number of pupils with complex needs, including Speech and Language, social communication, poor working memory, attention difficulties, motor skills and social and emotional mental health.</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14A18C8E" w:rsidR="00E66558" w:rsidRDefault="007501B8">
            <w:pPr>
              <w:pStyle w:val="TableRowCentered"/>
              <w:jc w:val="left"/>
              <w:rPr>
                <w:sz w:val="22"/>
                <w:szCs w:val="22"/>
              </w:rPr>
            </w:pPr>
            <w:r>
              <w:rPr>
                <w:sz w:val="22"/>
                <w:szCs w:val="22"/>
              </w:rPr>
              <w:t>Limited life experiences and opportunities to join in enrichment opportunities.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CECDFC1" w:rsidR="00E66558" w:rsidRDefault="00910F44" w:rsidP="00910F44">
            <w:pPr>
              <w:pStyle w:val="TableRowCentered"/>
              <w:jc w:val="left"/>
              <w:rPr>
                <w:iCs/>
                <w:sz w:val="22"/>
              </w:rPr>
            </w:pPr>
            <w:r>
              <w:rPr>
                <w:iCs/>
                <w:sz w:val="22"/>
              </w:rPr>
              <w:t>Some of the</w:t>
            </w:r>
            <w:r w:rsidR="007501B8">
              <w:rPr>
                <w:iCs/>
                <w:sz w:val="22"/>
              </w:rPr>
              <w:t xml:space="preserve"> pupils have lower attendance </w:t>
            </w:r>
            <w:r>
              <w:rPr>
                <w:iCs/>
                <w:sz w:val="22"/>
              </w:rPr>
              <w:t>so involvement with the children to improve attendance.</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07BDB3E1" w:rsidR="00E66558" w:rsidRDefault="007501B8">
            <w:pPr>
              <w:pStyle w:val="TableRowCentered"/>
              <w:jc w:val="left"/>
              <w:rPr>
                <w:iCs/>
                <w:sz w:val="22"/>
              </w:rPr>
            </w:pPr>
            <w:r>
              <w:rPr>
                <w:iCs/>
                <w:sz w:val="22"/>
              </w:rPr>
              <w:t>Staff understanding of meta cognition, self-regulation and the needs of the children within their classes.</w:t>
            </w:r>
          </w:p>
        </w:tc>
      </w:tr>
      <w:tr w:rsidR="007501B8" w14:paraId="14BEC9C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15651" w14:textId="2417CB7F" w:rsidR="007501B8" w:rsidRDefault="007501B8">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964DA" w14:textId="334F6060" w:rsidR="007501B8" w:rsidRDefault="00910F44" w:rsidP="00910F44">
            <w:pPr>
              <w:pStyle w:val="TableRowCentered"/>
              <w:ind w:left="0"/>
              <w:jc w:val="left"/>
              <w:rPr>
                <w:iCs/>
                <w:sz w:val="22"/>
              </w:rPr>
            </w:pPr>
            <w:r>
              <w:rPr>
                <w:iCs/>
                <w:sz w:val="22"/>
              </w:rPr>
              <w:t xml:space="preserve">Challenges with </w:t>
            </w:r>
            <w:r w:rsidR="00DC0BBE">
              <w:rPr>
                <w:iCs/>
                <w:sz w:val="22"/>
              </w:rPr>
              <w:t>language</w:t>
            </w:r>
            <w:r w:rsidR="007501B8">
              <w:rPr>
                <w:iCs/>
                <w:sz w:val="22"/>
              </w:rPr>
              <w:t xml:space="preserve"> skills</w:t>
            </w:r>
            <w:r>
              <w:rPr>
                <w:iCs/>
                <w:sz w:val="22"/>
              </w:rPr>
              <w:t xml:space="preserve"> and</w:t>
            </w:r>
            <w:r w:rsidR="007501B8">
              <w:rPr>
                <w:iCs/>
                <w:sz w:val="22"/>
              </w:rPr>
              <w:t xml:space="preserve"> in expressive and recept</w:t>
            </w:r>
            <w:r>
              <w:rPr>
                <w:iCs/>
                <w:sz w:val="22"/>
              </w:rPr>
              <w:t>ive vocabulary for the lower part of the school.</w:t>
            </w:r>
          </w:p>
        </w:tc>
      </w:tr>
    </w:tbl>
    <w:p w14:paraId="2A7D54FF" w14:textId="77777777" w:rsidR="00E66558" w:rsidRDefault="009D71E8">
      <w:pPr>
        <w:pStyle w:val="Heading2"/>
        <w:spacing w:before="600"/>
      </w:pPr>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7391"/>
        <w:gridCol w:w="7169"/>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D2EF8B4" w:rsidR="00E66558" w:rsidRDefault="00AF7479" w:rsidP="00AF7479">
            <w:pPr>
              <w:pStyle w:val="TableRow"/>
              <w:ind w:left="0"/>
            </w:pPr>
            <w:r w:rsidRPr="00535E76">
              <w:rPr>
                <w:sz w:val="22"/>
                <w:szCs w:val="22"/>
              </w:rPr>
              <w:t>Pupils make at least expected progress in reading, writing and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198EB000" w:rsidR="00E66558" w:rsidRDefault="00AF7479">
            <w:pPr>
              <w:pStyle w:val="TableRowCentered"/>
              <w:jc w:val="left"/>
              <w:rPr>
                <w:sz w:val="22"/>
                <w:szCs w:val="22"/>
              </w:rPr>
            </w:pPr>
            <w:r>
              <w:rPr>
                <w:sz w:val="22"/>
                <w:szCs w:val="22"/>
              </w:rPr>
              <w:t>Gap will close in progress made between PP and non PP</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14D31BE1" w:rsidR="00E66558" w:rsidRDefault="00AF7479" w:rsidP="00910F44">
            <w:pPr>
              <w:pStyle w:val="TableRow"/>
              <w:ind w:left="0"/>
              <w:rPr>
                <w:sz w:val="22"/>
                <w:szCs w:val="22"/>
              </w:rPr>
            </w:pPr>
            <w:r>
              <w:rPr>
                <w:sz w:val="22"/>
                <w:szCs w:val="22"/>
              </w:rPr>
              <w:t>Increase overlearning and reinforcement opportunities in reading and maths at home and in school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4DD5CA82" w:rsidR="00E66558" w:rsidRDefault="00AF7479">
            <w:pPr>
              <w:pStyle w:val="TableRowCentered"/>
              <w:jc w:val="left"/>
              <w:rPr>
                <w:sz w:val="22"/>
                <w:szCs w:val="22"/>
              </w:rPr>
            </w:pPr>
            <w:r>
              <w:rPr>
                <w:sz w:val="22"/>
                <w:szCs w:val="22"/>
              </w:rPr>
              <w:t>Increase in reading ages and mental maths scores for PP children</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17B759AC" w:rsidR="00E66558" w:rsidRDefault="00AF7479" w:rsidP="00910F44">
            <w:pPr>
              <w:pStyle w:val="TableRow"/>
              <w:ind w:left="0"/>
              <w:rPr>
                <w:sz w:val="22"/>
                <w:szCs w:val="22"/>
              </w:rPr>
            </w:pPr>
            <w:r>
              <w:rPr>
                <w:sz w:val="22"/>
                <w:szCs w:val="22"/>
              </w:rPr>
              <w:t>PP Attendance increases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55A1BF06" w:rsidR="00E66558" w:rsidRDefault="00AF7479">
            <w:pPr>
              <w:pStyle w:val="TableRowCentered"/>
              <w:jc w:val="left"/>
              <w:rPr>
                <w:sz w:val="22"/>
                <w:szCs w:val="22"/>
              </w:rPr>
            </w:pPr>
            <w:r>
              <w:rPr>
                <w:sz w:val="22"/>
                <w:szCs w:val="22"/>
              </w:rPr>
              <w:t>Attendance of identified PP children increases and the gap between PP and non PP narrows</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4C530B26" w:rsidR="00E66558" w:rsidRDefault="00AF7479" w:rsidP="00910F44">
            <w:pPr>
              <w:pStyle w:val="TableRow"/>
              <w:ind w:left="0"/>
              <w:rPr>
                <w:sz w:val="22"/>
                <w:szCs w:val="22"/>
              </w:rPr>
            </w:pPr>
            <w:r>
              <w:rPr>
                <w:sz w:val="22"/>
                <w:szCs w:val="22"/>
              </w:rPr>
              <w:t>Pupils access a wide range of enrichment experiences both in and out of school`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4A780" w14:textId="4509D059" w:rsidR="00E66558" w:rsidRDefault="00AF7479">
            <w:pPr>
              <w:pStyle w:val="TableRowCentered"/>
              <w:jc w:val="left"/>
              <w:rPr>
                <w:sz w:val="22"/>
                <w:szCs w:val="22"/>
              </w:rPr>
            </w:pPr>
            <w:r>
              <w:rPr>
                <w:sz w:val="22"/>
                <w:szCs w:val="22"/>
              </w:rPr>
              <w:t xml:space="preserve">Pupil survey reflects enjoyment in school and improved attitudes t0 learning. </w:t>
            </w:r>
          </w:p>
          <w:p w14:paraId="2A7D550E" w14:textId="0DE07529" w:rsidR="00AF7479" w:rsidRDefault="00AF7479">
            <w:pPr>
              <w:pStyle w:val="TableRowCentered"/>
              <w:jc w:val="left"/>
              <w:rPr>
                <w:sz w:val="22"/>
                <w:szCs w:val="22"/>
              </w:rPr>
            </w:pPr>
            <w:r>
              <w:rPr>
                <w:sz w:val="22"/>
                <w:szCs w:val="22"/>
              </w:rPr>
              <w:t>Social skills, independence, perseverance and team work are improved.</w:t>
            </w:r>
          </w:p>
        </w:tc>
      </w:tr>
      <w:tr w:rsidR="00AF7479" w14:paraId="3FF0554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942C0" w14:textId="3539D8B9" w:rsidR="00AF7479" w:rsidRDefault="00910F44" w:rsidP="00910F44">
            <w:pPr>
              <w:pStyle w:val="TableRow"/>
              <w:ind w:left="0"/>
              <w:rPr>
                <w:sz w:val="22"/>
                <w:szCs w:val="22"/>
              </w:rPr>
            </w:pPr>
            <w:r>
              <w:rPr>
                <w:sz w:val="22"/>
                <w:szCs w:val="22"/>
              </w:rPr>
              <w:t xml:space="preserve">Pupils spoken </w:t>
            </w:r>
            <w:r w:rsidR="008F0D10">
              <w:rPr>
                <w:sz w:val="22"/>
                <w:szCs w:val="22"/>
              </w:rPr>
              <w:t>language</w:t>
            </w:r>
            <w:r w:rsidR="00535E76">
              <w:rPr>
                <w:sz w:val="22"/>
                <w:szCs w:val="22"/>
              </w:rPr>
              <w:t xml:space="preserve"> improves and they develop more confidence in speaking skills across the curriculum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84F24" w14:textId="3548E106" w:rsidR="00AF7479" w:rsidRDefault="00910F44">
            <w:pPr>
              <w:pStyle w:val="TableRowCentered"/>
              <w:jc w:val="left"/>
              <w:rPr>
                <w:sz w:val="22"/>
                <w:szCs w:val="22"/>
              </w:rPr>
            </w:pPr>
            <w:r>
              <w:rPr>
                <w:sz w:val="22"/>
                <w:szCs w:val="22"/>
              </w:rPr>
              <w:t>NELI</w:t>
            </w:r>
            <w:r w:rsidR="00535E76">
              <w:rPr>
                <w:sz w:val="22"/>
                <w:szCs w:val="22"/>
              </w:rPr>
              <w:t xml:space="preserve"> benchmarks show improvements in spoken language for PP children</w:t>
            </w:r>
          </w:p>
          <w:p w14:paraId="24D2A428" w14:textId="3A0BF33A" w:rsidR="00B66A75" w:rsidRDefault="00B66A75">
            <w:pPr>
              <w:pStyle w:val="TableRowCentered"/>
              <w:jc w:val="left"/>
              <w:rPr>
                <w:sz w:val="22"/>
                <w:szCs w:val="22"/>
              </w:rPr>
            </w:pPr>
            <w:r>
              <w:rPr>
                <w:sz w:val="22"/>
                <w:szCs w:val="22"/>
              </w:rPr>
              <w:t xml:space="preserve">Pupil voice suggests that the children feel more </w:t>
            </w:r>
            <w:r w:rsidR="00910F44">
              <w:rPr>
                <w:sz w:val="22"/>
                <w:szCs w:val="22"/>
              </w:rPr>
              <w:t>confident in their own ability in speaking and listening activities.</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181F93E7" w14:textId="10D9B34C" w:rsidR="00535E76" w:rsidRDefault="00535E76">
      <w:r>
        <w:t xml:space="preserve">Budgeted cost: </w:t>
      </w:r>
      <w:r w:rsidR="00ED5D23">
        <w:t>£2,678</w:t>
      </w:r>
    </w:p>
    <w:p w14:paraId="2A7D5515" w14:textId="5D90D3F0" w:rsidR="00E66558" w:rsidRDefault="00535E76">
      <w:r>
        <w:t>CPD for staff</w:t>
      </w:r>
    </w:p>
    <w:tbl>
      <w:tblPr>
        <w:tblW w:w="5000" w:type="pct"/>
        <w:tblCellMar>
          <w:left w:w="10" w:type="dxa"/>
          <w:right w:w="10" w:type="dxa"/>
        </w:tblCellMar>
        <w:tblLook w:val="04A0" w:firstRow="1" w:lastRow="0" w:firstColumn="1" w:lastColumn="0" w:noHBand="0" w:noVBand="1"/>
      </w:tblPr>
      <w:tblGrid>
        <w:gridCol w:w="4126"/>
        <w:gridCol w:w="6529"/>
        <w:gridCol w:w="3905"/>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6D7371C8" w:rsidR="00E66558" w:rsidRPr="00FA764C" w:rsidRDefault="00B66A75">
            <w:pPr>
              <w:pStyle w:val="TableRow"/>
              <w:rPr>
                <w:sz w:val="22"/>
                <w:szCs w:val="20"/>
              </w:rPr>
            </w:pPr>
            <w:r>
              <w:rPr>
                <w:sz w:val="22"/>
                <w:szCs w:val="20"/>
              </w:rPr>
              <w:t xml:space="preserve">NELI project to ensure that children identified with low level speech and language are picked up with the earliest intervention.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1783A9E8" w:rsidR="00F45D9F" w:rsidRDefault="00B66A75" w:rsidP="00B66A75">
            <w:pPr>
              <w:pStyle w:val="TableRowCentered"/>
              <w:jc w:val="left"/>
              <w:rPr>
                <w:sz w:val="22"/>
              </w:rPr>
            </w:pPr>
            <w:r>
              <w:rPr>
                <w:sz w:val="22"/>
              </w:rPr>
              <w:t>NELI scores post and pre assessment results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EE88151" w:rsidR="00E66558" w:rsidRDefault="00F45D9F">
            <w:pPr>
              <w:pStyle w:val="TableRowCentered"/>
              <w:jc w:val="left"/>
              <w:rPr>
                <w:sz w:val="22"/>
              </w:rPr>
            </w:pPr>
            <w:r>
              <w:rPr>
                <w:sz w:val="22"/>
              </w:rPr>
              <w:t>6</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01E232DF" w:rsidR="00E66558" w:rsidRPr="00FA764C" w:rsidRDefault="00F45D9F">
            <w:pPr>
              <w:pStyle w:val="TableRow"/>
              <w:rPr>
                <w:sz w:val="22"/>
                <w:szCs w:val="20"/>
              </w:rPr>
            </w:pPr>
            <w:r w:rsidRPr="00FA764C">
              <w:rPr>
                <w:sz w:val="22"/>
                <w:szCs w:val="20"/>
              </w:rPr>
              <w:t>Dissemination</w:t>
            </w:r>
            <w:r w:rsidR="004E0330" w:rsidRPr="00FA764C">
              <w:rPr>
                <w:sz w:val="22"/>
                <w:szCs w:val="20"/>
              </w:rPr>
              <w:t xml:space="preserve"> of Disadvantaged training from D</w:t>
            </w:r>
            <w:r w:rsidRPr="00FA764C">
              <w:rPr>
                <w:sz w:val="22"/>
                <w:szCs w:val="20"/>
              </w:rPr>
              <w:t>urring</w:t>
            </w:r>
            <w:r w:rsidR="004E0330" w:rsidRPr="00FA764C">
              <w:rPr>
                <w:sz w:val="22"/>
                <w:szCs w:val="20"/>
              </w:rPr>
              <w:t>ton Research School</w:t>
            </w:r>
            <w:r w:rsidRPr="00FA764C">
              <w:rPr>
                <w:sz w:val="22"/>
                <w:szCs w:val="20"/>
              </w:rPr>
              <w:t xml:space="preserve"> to all staff to understand needs and current educational thinking for PP children.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8668F" w14:textId="77777777" w:rsidR="00E66558" w:rsidRDefault="00F45D9F">
            <w:pPr>
              <w:pStyle w:val="TableRowCentered"/>
              <w:jc w:val="left"/>
              <w:rPr>
                <w:sz w:val="22"/>
              </w:rPr>
            </w:pPr>
            <w:r>
              <w:rPr>
                <w:sz w:val="22"/>
              </w:rPr>
              <w:t>EEF – Pupil Premium</w:t>
            </w:r>
          </w:p>
          <w:p w14:paraId="2A7D551F" w14:textId="61B05E92" w:rsidR="00F45D9F" w:rsidRDefault="00F45D9F">
            <w:pPr>
              <w:pStyle w:val="TableRowCentered"/>
              <w:jc w:val="left"/>
              <w:rPr>
                <w:sz w:val="22"/>
              </w:rPr>
            </w:pPr>
            <w:r>
              <w:rPr>
                <w:sz w:val="22"/>
              </w:rPr>
              <w:t>Durrington Research school</w:t>
            </w:r>
            <w:r w:rsidR="00FA764C">
              <w:rPr>
                <w:sz w:val="22"/>
              </w:rPr>
              <w:t xml:space="preserve"> - training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6201C359" w:rsidR="00E66558" w:rsidRDefault="00CA0A54">
            <w:pPr>
              <w:pStyle w:val="TableRowCentered"/>
              <w:jc w:val="left"/>
              <w:rPr>
                <w:sz w:val="22"/>
              </w:rPr>
            </w:pPr>
            <w:r>
              <w:rPr>
                <w:sz w:val="22"/>
              </w:rPr>
              <w:t>5</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25C22D47" w:rsidR="00E66558" w:rsidRDefault="009D71E8">
      <w:r>
        <w:t xml:space="preserve">Budgeted cost: £ </w:t>
      </w:r>
      <w:r w:rsidR="00ED5D23">
        <w:t>28, 266.26</w:t>
      </w:r>
    </w:p>
    <w:p w14:paraId="4841E170" w14:textId="522FA7D0" w:rsidR="00535E76" w:rsidRDefault="00535E76">
      <w:r>
        <w:t xml:space="preserve">Targeted support for </w:t>
      </w:r>
      <w:r w:rsidR="00B66A75">
        <w:t>Y5/6 and phonics for Y1/2, NELI</w:t>
      </w:r>
      <w:r>
        <w:t xml:space="preserve"> project</w:t>
      </w:r>
      <w:r w:rsidR="00910F44">
        <w:t>, TA support for NELI project (release days for training)</w:t>
      </w:r>
    </w:p>
    <w:tbl>
      <w:tblPr>
        <w:tblW w:w="5000" w:type="pct"/>
        <w:tblCellMar>
          <w:left w:w="10" w:type="dxa"/>
          <w:right w:w="10" w:type="dxa"/>
        </w:tblCellMar>
        <w:tblLook w:val="04A0" w:firstRow="1" w:lastRow="0" w:firstColumn="1" w:lastColumn="0" w:noHBand="0" w:noVBand="1"/>
      </w:tblPr>
      <w:tblGrid>
        <w:gridCol w:w="4126"/>
        <w:gridCol w:w="6529"/>
        <w:gridCol w:w="3905"/>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lastRenderedPageBreak/>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CAE7" w14:textId="77777777" w:rsidR="00E66558" w:rsidRPr="00FA764C" w:rsidRDefault="00535E76">
            <w:pPr>
              <w:pStyle w:val="TableRow"/>
              <w:rPr>
                <w:sz w:val="22"/>
                <w:szCs w:val="20"/>
              </w:rPr>
            </w:pPr>
            <w:r w:rsidRPr="00FA764C">
              <w:rPr>
                <w:sz w:val="22"/>
                <w:szCs w:val="20"/>
              </w:rPr>
              <w:t>Quality first teaching for all pupils</w:t>
            </w:r>
          </w:p>
          <w:p w14:paraId="57EC2A7C" w14:textId="77777777" w:rsidR="00535E76" w:rsidRPr="00FA764C" w:rsidRDefault="00535E76">
            <w:pPr>
              <w:pStyle w:val="TableRow"/>
              <w:rPr>
                <w:sz w:val="22"/>
                <w:szCs w:val="20"/>
              </w:rPr>
            </w:pPr>
            <w:r w:rsidRPr="00FA764C">
              <w:rPr>
                <w:sz w:val="22"/>
                <w:szCs w:val="20"/>
              </w:rPr>
              <w:t>TA CPD Maths and English focus delivered by leads</w:t>
            </w:r>
          </w:p>
          <w:p w14:paraId="2A7D5529" w14:textId="27BB6741" w:rsidR="00535E76" w:rsidRPr="00FA764C" w:rsidRDefault="00535E76">
            <w:pPr>
              <w:pStyle w:val="TableRow"/>
              <w:rPr>
                <w:sz w:val="22"/>
                <w:szCs w:val="20"/>
              </w:rPr>
            </w:pPr>
            <w:r w:rsidRPr="00FA764C">
              <w:rPr>
                <w:sz w:val="22"/>
                <w:szCs w:val="20"/>
              </w:rPr>
              <w:t>Pupil Progress meeting by PP lead and DHT to look at PP pupils an timely interventions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69561" w14:textId="77777777" w:rsidR="00E66558" w:rsidRPr="00FA764C" w:rsidRDefault="00535E76" w:rsidP="00FA764C">
            <w:pPr>
              <w:pStyle w:val="TableRow"/>
              <w:rPr>
                <w:sz w:val="22"/>
                <w:szCs w:val="20"/>
              </w:rPr>
            </w:pPr>
            <w:r w:rsidRPr="00FA764C">
              <w:rPr>
                <w:sz w:val="22"/>
                <w:szCs w:val="20"/>
              </w:rPr>
              <w:t xml:space="preserve">EEF Guide to pupil premium – tiered approach – teaching is the top priority and has the greatest impact on </w:t>
            </w:r>
            <w:r w:rsidR="006D595B" w:rsidRPr="00FA764C">
              <w:rPr>
                <w:sz w:val="22"/>
                <w:szCs w:val="20"/>
              </w:rPr>
              <w:t>pupil outcomes</w:t>
            </w:r>
          </w:p>
          <w:p w14:paraId="04E8CCB9" w14:textId="77777777" w:rsidR="006D595B" w:rsidRPr="00FA764C" w:rsidRDefault="006D595B" w:rsidP="00FA764C">
            <w:pPr>
              <w:pStyle w:val="TableRow"/>
              <w:rPr>
                <w:sz w:val="22"/>
                <w:szCs w:val="20"/>
              </w:rPr>
            </w:pPr>
            <w:r w:rsidRPr="00FA764C">
              <w:rPr>
                <w:sz w:val="22"/>
                <w:szCs w:val="20"/>
              </w:rPr>
              <w:t>Sutton Trust – Quality First Teaching</w:t>
            </w:r>
          </w:p>
          <w:p w14:paraId="52C25DF7" w14:textId="77777777" w:rsidR="006D595B" w:rsidRDefault="006D595B" w:rsidP="00FA764C">
            <w:pPr>
              <w:pStyle w:val="TableRow"/>
              <w:rPr>
                <w:sz w:val="22"/>
                <w:szCs w:val="20"/>
              </w:rPr>
            </w:pPr>
            <w:r w:rsidRPr="00FA764C">
              <w:rPr>
                <w:sz w:val="22"/>
                <w:szCs w:val="20"/>
              </w:rPr>
              <w:t>CPD has impact on staff expertise</w:t>
            </w:r>
          </w:p>
          <w:p w14:paraId="2A7D552A" w14:textId="0C64929C" w:rsidR="009C3535" w:rsidRDefault="009C3535" w:rsidP="00FA764C">
            <w:pPr>
              <w:pStyle w:val="TableRow"/>
              <w:rPr>
                <w:sz w:val="22"/>
              </w:rPr>
            </w:pPr>
            <w:r>
              <w:rPr>
                <w:sz w:val="22"/>
                <w:szCs w:val="20"/>
              </w:rPr>
              <w:t xml:space="preserve">Tutoring of children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5A058A3" w:rsidR="00E66558" w:rsidRDefault="00F45D9F">
            <w:pPr>
              <w:pStyle w:val="TableRowCentered"/>
              <w:jc w:val="left"/>
              <w:rPr>
                <w:sz w:val="22"/>
              </w:rPr>
            </w:pPr>
            <w:r>
              <w:rPr>
                <w:sz w:val="22"/>
              </w:rPr>
              <w:t>1,</w:t>
            </w:r>
            <w:r w:rsidR="009C039C">
              <w:rPr>
                <w:sz w:val="22"/>
              </w:rPr>
              <w:t xml:space="preserve"> </w:t>
            </w:r>
            <w:r>
              <w:rPr>
                <w:sz w:val="22"/>
              </w:rPr>
              <w:t>2</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64C58" w14:textId="77777777" w:rsidR="00E66558" w:rsidRPr="00FA764C" w:rsidRDefault="006D595B">
            <w:pPr>
              <w:pStyle w:val="TableRow"/>
              <w:rPr>
                <w:sz w:val="22"/>
                <w:szCs w:val="20"/>
              </w:rPr>
            </w:pPr>
            <w:r w:rsidRPr="00FA764C">
              <w:rPr>
                <w:sz w:val="22"/>
                <w:szCs w:val="20"/>
              </w:rPr>
              <w:t>Purchase web based programs to be used at home</w:t>
            </w:r>
          </w:p>
          <w:p w14:paraId="6787E1EF" w14:textId="77777777" w:rsidR="006D595B" w:rsidRPr="00FA764C" w:rsidRDefault="006D595B">
            <w:pPr>
              <w:pStyle w:val="TableRow"/>
              <w:rPr>
                <w:sz w:val="22"/>
                <w:szCs w:val="20"/>
              </w:rPr>
            </w:pPr>
            <w:r w:rsidRPr="00FA764C">
              <w:rPr>
                <w:sz w:val="22"/>
                <w:szCs w:val="20"/>
              </w:rPr>
              <w:t>MyOn</w:t>
            </w:r>
          </w:p>
          <w:p w14:paraId="2DFC1E2C" w14:textId="77777777" w:rsidR="006D595B" w:rsidRPr="00FA764C" w:rsidRDefault="006D595B">
            <w:pPr>
              <w:pStyle w:val="TableRow"/>
              <w:rPr>
                <w:sz w:val="22"/>
                <w:szCs w:val="20"/>
              </w:rPr>
            </w:pPr>
            <w:r w:rsidRPr="00FA764C">
              <w:rPr>
                <w:sz w:val="22"/>
                <w:szCs w:val="20"/>
              </w:rPr>
              <w:t>Oxford Owl</w:t>
            </w:r>
          </w:p>
          <w:p w14:paraId="2A7D552D" w14:textId="480C269F" w:rsidR="006D595B" w:rsidRPr="00FA764C" w:rsidRDefault="006D595B">
            <w:pPr>
              <w:pStyle w:val="TableRow"/>
              <w:rPr>
                <w:sz w:val="22"/>
                <w:szCs w:val="20"/>
              </w:rPr>
            </w:pPr>
            <w:r w:rsidRPr="00FA764C">
              <w:rPr>
                <w:sz w:val="22"/>
                <w:szCs w:val="20"/>
              </w:rPr>
              <w:t>TT Rockstars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C5DF3" w14:textId="77777777" w:rsidR="00E66558" w:rsidRDefault="006D595B">
            <w:pPr>
              <w:pStyle w:val="TableRowCentered"/>
              <w:jc w:val="left"/>
              <w:rPr>
                <w:sz w:val="22"/>
              </w:rPr>
            </w:pPr>
            <w:r>
              <w:rPr>
                <w:sz w:val="22"/>
              </w:rPr>
              <w:t>EEF toolkit – parental engagement</w:t>
            </w:r>
          </w:p>
          <w:p w14:paraId="1BDEC053" w14:textId="77777777" w:rsidR="006D595B" w:rsidRDefault="006D595B">
            <w:pPr>
              <w:pStyle w:val="TableRowCentered"/>
              <w:jc w:val="left"/>
              <w:rPr>
                <w:sz w:val="22"/>
              </w:rPr>
            </w:pPr>
            <w:r>
              <w:rPr>
                <w:sz w:val="22"/>
              </w:rPr>
              <w:t>EEF Guide to Pupil Premium – targeted academic support</w:t>
            </w:r>
          </w:p>
          <w:p w14:paraId="2A7D552E" w14:textId="5104B55B" w:rsidR="006D595B" w:rsidRDefault="006D595B">
            <w:pPr>
              <w:pStyle w:val="TableRowCentered"/>
              <w:jc w:val="left"/>
              <w:rPr>
                <w:sz w:val="22"/>
              </w:rPr>
            </w:pPr>
            <w:r>
              <w:rPr>
                <w:sz w:val="22"/>
              </w:rPr>
              <w:t>EEF – digital technology – clear evidence technology approaches are beneficial in this area.</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5F1629FF" w:rsidR="00E66558" w:rsidRDefault="00F45D9F">
            <w:pPr>
              <w:pStyle w:val="TableRowCentered"/>
              <w:jc w:val="left"/>
              <w:rPr>
                <w:sz w:val="22"/>
              </w:rPr>
            </w:pPr>
            <w:r>
              <w:rPr>
                <w:sz w:val="22"/>
              </w:rPr>
              <w:t>1,2, 5</w:t>
            </w:r>
          </w:p>
        </w:tc>
      </w:tr>
      <w:tr w:rsidR="006D595B" w14:paraId="7BE46BB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259AE" w14:textId="7B698E4E" w:rsidR="006D595B" w:rsidRPr="00FA764C" w:rsidRDefault="006D595B">
            <w:pPr>
              <w:pStyle w:val="TableRow"/>
              <w:rPr>
                <w:sz w:val="22"/>
                <w:szCs w:val="20"/>
              </w:rPr>
            </w:pPr>
            <w:r w:rsidRPr="00FA764C">
              <w:rPr>
                <w:sz w:val="22"/>
                <w:szCs w:val="20"/>
              </w:rPr>
              <w:t>Interventions delivered 2 days a week to targeted pupils in Y5/6</w:t>
            </w:r>
          </w:p>
          <w:p w14:paraId="4BD24357" w14:textId="77777777" w:rsidR="006D595B" w:rsidRPr="00FA764C" w:rsidRDefault="006D595B">
            <w:pPr>
              <w:pStyle w:val="TableRow"/>
              <w:rPr>
                <w:sz w:val="22"/>
                <w:szCs w:val="20"/>
              </w:rPr>
            </w:pPr>
            <w:r w:rsidRPr="00FA764C">
              <w:rPr>
                <w:sz w:val="22"/>
                <w:szCs w:val="20"/>
              </w:rPr>
              <w:t>Phonics intervention two days a week Y1/2</w:t>
            </w:r>
          </w:p>
          <w:p w14:paraId="26ADB443" w14:textId="18ECB46C" w:rsidR="006D595B" w:rsidRPr="00FA764C" w:rsidRDefault="006D595B">
            <w:pPr>
              <w:pStyle w:val="TableRow"/>
              <w:rPr>
                <w:sz w:val="22"/>
                <w:szCs w:val="2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43089" w14:textId="77777777" w:rsidR="006D595B" w:rsidRDefault="006D595B">
            <w:pPr>
              <w:pStyle w:val="TableRowCentered"/>
              <w:jc w:val="left"/>
              <w:rPr>
                <w:sz w:val="22"/>
              </w:rPr>
            </w:pPr>
            <w:r>
              <w:rPr>
                <w:sz w:val="22"/>
              </w:rPr>
              <w:t>EEF – High quality small group interventions</w:t>
            </w:r>
          </w:p>
          <w:p w14:paraId="70E93A17" w14:textId="6AE4B081" w:rsidR="006D595B" w:rsidRDefault="006D595B">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676B2" w14:textId="6823FFC3" w:rsidR="006D595B" w:rsidRDefault="00F45D9F">
            <w:pPr>
              <w:pStyle w:val="TableRowCentered"/>
              <w:jc w:val="left"/>
              <w:rPr>
                <w:sz w:val="22"/>
              </w:rPr>
            </w:pPr>
            <w:r>
              <w:rPr>
                <w:sz w:val="22"/>
              </w:rPr>
              <w:t>1, 2</w:t>
            </w:r>
          </w:p>
        </w:tc>
      </w:tr>
      <w:tr w:rsidR="006D595B" w14:paraId="7811806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EA1F6" w14:textId="377F1575" w:rsidR="006D595B" w:rsidRPr="00FA764C" w:rsidRDefault="006D595B">
            <w:pPr>
              <w:pStyle w:val="TableRow"/>
              <w:rPr>
                <w:sz w:val="22"/>
                <w:szCs w:val="20"/>
              </w:rPr>
            </w:pPr>
            <w:r w:rsidRPr="00FA764C">
              <w:rPr>
                <w:sz w:val="22"/>
                <w:szCs w:val="20"/>
              </w:rPr>
              <w:t xml:space="preserve">Pastoral support with Lego Therapy, </w:t>
            </w:r>
            <w:r w:rsidR="00910F44">
              <w:rPr>
                <w:sz w:val="22"/>
                <w:szCs w:val="20"/>
              </w:rPr>
              <w:t xml:space="preserve">Drawing and Talking Therapy, </w:t>
            </w:r>
            <w:r w:rsidRPr="00FA764C">
              <w:rPr>
                <w:sz w:val="22"/>
                <w:szCs w:val="20"/>
              </w:rPr>
              <w:t>Articulate and social skills groups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442E9" w14:textId="27EF8A9C" w:rsidR="006D595B" w:rsidRDefault="006D595B">
            <w:pPr>
              <w:pStyle w:val="TableRowCentered"/>
              <w:jc w:val="left"/>
              <w:rPr>
                <w:sz w:val="22"/>
              </w:rPr>
            </w:pPr>
            <w:r>
              <w:rPr>
                <w:sz w:val="22"/>
              </w:rPr>
              <w:t>EEF – social and emotional need – improve interactions with self and others – management of emotions – impacts on attitudes to learning in school thus increasing attainment in school.</w:t>
            </w:r>
          </w:p>
          <w:p w14:paraId="50A842AB" w14:textId="18E2331C" w:rsidR="006D595B" w:rsidRDefault="006D595B" w:rsidP="006D595B">
            <w:pPr>
              <w:pStyle w:val="TableRowCentered"/>
              <w:ind w:lef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26DF7" w14:textId="2424128E" w:rsidR="006D595B" w:rsidRDefault="00F45D9F">
            <w:pPr>
              <w:pStyle w:val="TableRowCentered"/>
              <w:jc w:val="left"/>
              <w:rPr>
                <w:sz w:val="22"/>
              </w:rPr>
            </w:pPr>
            <w:r>
              <w:rPr>
                <w:sz w:val="22"/>
              </w:rPr>
              <w:t>1, 2</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1AB85D00" w14:textId="4D039D6C" w:rsidR="00535E76" w:rsidRDefault="009D71E8">
      <w:pPr>
        <w:spacing w:before="240" w:after="120"/>
      </w:pPr>
      <w:r>
        <w:t xml:space="preserve">Budgeted cost: £ </w:t>
      </w:r>
      <w:r w:rsidR="00ED5D23">
        <w:t>23,692.44</w:t>
      </w:r>
    </w:p>
    <w:tbl>
      <w:tblPr>
        <w:tblW w:w="5000" w:type="pct"/>
        <w:tblCellMar>
          <w:left w:w="10" w:type="dxa"/>
          <w:right w:w="10" w:type="dxa"/>
        </w:tblCellMar>
        <w:tblLook w:val="04A0" w:firstRow="1" w:lastRow="0" w:firstColumn="1" w:lastColumn="0" w:noHBand="0" w:noVBand="1"/>
      </w:tblPr>
      <w:tblGrid>
        <w:gridCol w:w="4126"/>
        <w:gridCol w:w="6529"/>
        <w:gridCol w:w="3905"/>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3F28F16E" w:rsidR="00E66558" w:rsidRPr="00FA764C" w:rsidRDefault="004E0330">
            <w:pPr>
              <w:pStyle w:val="TableRow"/>
              <w:rPr>
                <w:sz w:val="22"/>
                <w:szCs w:val="20"/>
              </w:rPr>
            </w:pPr>
            <w:r w:rsidRPr="00FA764C">
              <w:rPr>
                <w:sz w:val="22"/>
                <w:szCs w:val="20"/>
              </w:rPr>
              <w:lastRenderedPageBreak/>
              <w:t xml:space="preserve">SEND/PP TA </w:t>
            </w:r>
            <w:r w:rsidR="006D595B" w:rsidRPr="00FA764C">
              <w:rPr>
                <w:sz w:val="22"/>
                <w:szCs w:val="20"/>
              </w:rPr>
              <w:t>Register of families and level of support required</w:t>
            </w:r>
            <w:r w:rsidR="00CA0A54" w:rsidRPr="00FA764C">
              <w:rPr>
                <w:sz w:val="22"/>
                <w:szCs w:val="20"/>
              </w:rPr>
              <w:t xml:space="preserve"> to be collected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B783E" w14:textId="77777777" w:rsidR="00E66558" w:rsidRDefault="004E0330">
            <w:pPr>
              <w:pStyle w:val="TableRowCentered"/>
              <w:jc w:val="left"/>
              <w:rPr>
                <w:sz w:val="22"/>
              </w:rPr>
            </w:pPr>
            <w:r>
              <w:rPr>
                <w:sz w:val="22"/>
              </w:rPr>
              <w:t>Parent surveys</w:t>
            </w:r>
          </w:p>
          <w:p w14:paraId="2A7D5539" w14:textId="340513F0" w:rsidR="004E0330" w:rsidRDefault="004E0330">
            <w:pPr>
              <w:pStyle w:val="TableRowCentered"/>
              <w:jc w:val="left"/>
              <w:rPr>
                <w:sz w:val="22"/>
              </w:rPr>
            </w:pPr>
            <w:r>
              <w:rPr>
                <w:sz w:val="22"/>
              </w:rPr>
              <w:t>Attendance data</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603A922" w:rsidR="00E66558" w:rsidRDefault="00CA0A54">
            <w:pPr>
              <w:pStyle w:val="TableRowCentered"/>
              <w:jc w:val="left"/>
              <w:rPr>
                <w:sz w:val="22"/>
              </w:rPr>
            </w:pPr>
            <w:r>
              <w:rPr>
                <w:sz w:val="22"/>
              </w:rPr>
              <w:t>1, 4</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5D706CA9" w:rsidR="00E66558" w:rsidRPr="00FA764C" w:rsidRDefault="004E0330">
            <w:pPr>
              <w:pStyle w:val="TableRow"/>
              <w:rPr>
                <w:sz w:val="22"/>
                <w:szCs w:val="20"/>
              </w:rPr>
            </w:pPr>
            <w:r w:rsidRPr="00FA764C">
              <w:rPr>
                <w:sz w:val="22"/>
                <w:szCs w:val="20"/>
              </w:rPr>
              <w:t xml:space="preserve">SEND/PP TA </w:t>
            </w:r>
            <w:r w:rsidR="006D595B" w:rsidRPr="00FA764C">
              <w:rPr>
                <w:sz w:val="22"/>
                <w:szCs w:val="20"/>
              </w:rPr>
              <w:t>Attendance at core group, TAF, CIN and CP meetings</w:t>
            </w:r>
            <w:r w:rsidR="00CA0A54" w:rsidRPr="00FA764C">
              <w:rPr>
                <w:sz w:val="22"/>
                <w:szCs w:val="20"/>
              </w:rPr>
              <w:t xml:space="preserve"> so ensure continuity in supporting the families.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2BBA0" w14:textId="77777777" w:rsidR="00E66558" w:rsidRDefault="004E0330">
            <w:pPr>
              <w:pStyle w:val="TableRowCentered"/>
              <w:jc w:val="left"/>
              <w:rPr>
                <w:sz w:val="22"/>
              </w:rPr>
            </w:pPr>
            <w:r>
              <w:rPr>
                <w:sz w:val="22"/>
              </w:rPr>
              <w:t>Dedicated person in role who is aware of these children and advocates for them</w:t>
            </w:r>
          </w:p>
          <w:p w14:paraId="2A7D553D" w14:textId="5856A7A0" w:rsidR="004E0330" w:rsidRDefault="004E0330">
            <w:pPr>
              <w:pStyle w:val="TableRowCentered"/>
              <w:jc w:val="left"/>
              <w:rPr>
                <w:sz w:val="22"/>
              </w:rPr>
            </w:pPr>
            <w:r>
              <w:rPr>
                <w:sz w:val="22"/>
              </w:rPr>
              <w:t>Relationships are key in establishing good parent links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25A2D0E6" w:rsidR="00E66558" w:rsidRDefault="00CA0A54">
            <w:pPr>
              <w:pStyle w:val="TableRowCentered"/>
              <w:jc w:val="left"/>
              <w:rPr>
                <w:sz w:val="22"/>
              </w:rPr>
            </w:pPr>
            <w:r>
              <w:rPr>
                <w:sz w:val="22"/>
              </w:rPr>
              <w:t>1, 4</w:t>
            </w:r>
          </w:p>
        </w:tc>
      </w:tr>
      <w:tr w:rsidR="006D595B" w14:paraId="787A4E1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79AFA" w14:textId="21542903" w:rsidR="006D595B" w:rsidRPr="00FA764C" w:rsidRDefault="004E0330">
            <w:pPr>
              <w:pStyle w:val="TableRow"/>
              <w:rPr>
                <w:sz w:val="22"/>
                <w:szCs w:val="20"/>
              </w:rPr>
            </w:pPr>
            <w:r w:rsidRPr="00FA764C">
              <w:rPr>
                <w:sz w:val="22"/>
                <w:szCs w:val="20"/>
              </w:rPr>
              <w:t>SEND/PP TA work closely with attendance officer to identify pupils below 96% and implement protocols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16D5F" w14:textId="7D4C8AF2" w:rsidR="006D595B" w:rsidRDefault="004E0330">
            <w:pPr>
              <w:pStyle w:val="TableRowCentered"/>
              <w:jc w:val="left"/>
              <w:rPr>
                <w:sz w:val="22"/>
              </w:rPr>
            </w:pPr>
            <w:r>
              <w:rPr>
                <w:sz w:val="22"/>
              </w:rPr>
              <w:t>EEF toolkit – Parental engagement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956D" w14:textId="32B96927" w:rsidR="006D595B" w:rsidRDefault="00CA0A54">
            <w:pPr>
              <w:pStyle w:val="TableRowCentered"/>
              <w:jc w:val="left"/>
              <w:rPr>
                <w:sz w:val="22"/>
              </w:rPr>
            </w:pPr>
            <w:r>
              <w:rPr>
                <w:sz w:val="22"/>
              </w:rPr>
              <w:t>1, 4</w:t>
            </w:r>
          </w:p>
        </w:tc>
      </w:tr>
      <w:tr w:rsidR="00ED5D23" w14:paraId="5DA2585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9F853" w14:textId="66FF1E58" w:rsidR="00ED5D23" w:rsidRPr="00FA764C" w:rsidRDefault="00ED5D23">
            <w:pPr>
              <w:pStyle w:val="TableRow"/>
              <w:rPr>
                <w:sz w:val="22"/>
                <w:szCs w:val="20"/>
              </w:rPr>
            </w:pPr>
            <w:r>
              <w:rPr>
                <w:sz w:val="22"/>
                <w:szCs w:val="20"/>
              </w:rPr>
              <w:t>Pupils supported in library provision and reading for pleasure.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F3A38" w14:textId="77777777" w:rsidR="00ED5D23" w:rsidRDefault="00ED5D23">
            <w:pPr>
              <w:pStyle w:val="TableRowCentered"/>
              <w:jc w:val="left"/>
              <w:rPr>
                <w:sz w:val="22"/>
              </w:rPr>
            </w:pPr>
            <w:r>
              <w:rPr>
                <w:sz w:val="22"/>
              </w:rPr>
              <w:t>Parent surveys</w:t>
            </w:r>
          </w:p>
          <w:p w14:paraId="5A18473E" w14:textId="35ECB2DB" w:rsidR="00ED5D23" w:rsidRDefault="00ED5D23">
            <w:pPr>
              <w:pStyle w:val="TableRowCentered"/>
              <w:jc w:val="left"/>
              <w:rPr>
                <w:sz w:val="22"/>
              </w:rPr>
            </w:pPr>
            <w:r>
              <w:rPr>
                <w:sz w:val="22"/>
              </w:rPr>
              <w:t>Reading data</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1ED1D" w14:textId="73476704" w:rsidR="00ED5D23" w:rsidRDefault="00ED5D23">
            <w:pPr>
              <w:pStyle w:val="TableRowCentered"/>
              <w:jc w:val="left"/>
              <w:rPr>
                <w:sz w:val="22"/>
              </w:rPr>
            </w:pPr>
            <w:r>
              <w:rPr>
                <w:sz w:val="22"/>
              </w:rPr>
              <w:t>1</w:t>
            </w:r>
          </w:p>
        </w:tc>
      </w:tr>
      <w:tr w:rsidR="004E0330" w14:paraId="025CA56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91F9" w14:textId="20510C55" w:rsidR="004E0330" w:rsidRPr="00FA764C" w:rsidRDefault="004E0330">
            <w:pPr>
              <w:pStyle w:val="TableRow"/>
              <w:rPr>
                <w:sz w:val="22"/>
                <w:szCs w:val="20"/>
              </w:rPr>
            </w:pPr>
            <w:r w:rsidRPr="00FA764C">
              <w:rPr>
                <w:sz w:val="22"/>
                <w:szCs w:val="20"/>
              </w:rPr>
              <w:t>Cultural capital experiences promoted in the curriculum</w:t>
            </w:r>
          </w:p>
          <w:p w14:paraId="0074C1CD" w14:textId="77777777" w:rsidR="004E0330" w:rsidRPr="00FA764C" w:rsidRDefault="004E0330">
            <w:pPr>
              <w:pStyle w:val="TableRow"/>
              <w:rPr>
                <w:sz w:val="22"/>
                <w:szCs w:val="20"/>
              </w:rPr>
            </w:pPr>
            <w:r w:rsidRPr="00FA764C">
              <w:rPr>
                <w:sz w:val="22"/>
                <w:szCs w:val="20"/>
              </w:rPr>
              <w:t>Essential visitors and visits to be put on curriculum maps</w:t>
            </w:r>
          </w:p>
          <w:p w14:paraId="6F88BD4E" w14:textId="77777777" w:rsidR="004E0330" w:rsidRPr="00FA764C" w:rsidRDefault="004E0330">
            <w:pPr>
              <w:pStyle w:val="TableRow"/>
              <w:rPr>
                <w:sz w:val="22"/>
                <w:szCs w:val="20"/>
              </w:rPr>
            </w:pPr>
            <w:r w:rsidRPr="00FA764C">
              <w:rPr>
                <w:sz w:val="22"/>
                <w:szCs w:val="20"/>
              </w:rPr>
              <w:t>Community minibus to be used for enrichment experiences</w:t>
            </w:r>
          </w:p>
          <w:p w14:paraId="609B2E93" w14:textId="77777777" w:rsidR="004E0330" w:rsidRPr="00FA764C" w:rsidRDefault="004E0330">
            <w:pPr>
              <w:pStyle w:val="TableRow"/>
              <w:rPr>
                <w:sz w:val="22"/>
                <w:szCs w:val="20"/>
              </w:rPr>
            </w:pPr>
            <w:r w:rsidRPr="00FA764C">
              <w:rPr>
                <w:sz w:val="22"/>
                <w:szCs w:val="20"/>
              </w:rPr>
              <w:t>Reduction in cost of trips for PP</w:t>
            </w:r>
          </w:p>
          <w:p w14:paraId="6DA73A6B" w14:textId="0E494D95" w:rsidR="004E0330" w:rsidRPr="00FA764C" w:rsidRDefault="009C3535">
            <w:pPr>
              <w:pStyle w:val="TableRow"/>
              <w:rPr>
                <w:sz w:val="22"/>
                <w:szCs w:val="20"/>
              </w:rPr>
            </w:pPr>
            <w:r>
              <w:rPr>
                <w:sz w:val="22"/>
                <w:szCs w:val="20"/>
              </w:rPr>
              <w:t>Residential</w:t>
            </w:r>
            <w:r w:rsidR="004E0330" w:rsidRPr="00FA764C">
              <w:rPr>
                <w:sz w:val="22"/>
                <w:szCs w:val="20"/>
              </w:rPr>
              <w:t xml:space="preserve"> to be funded for PP</w:t>
            </w:r>
          </w:p>
          <w:p w14:paraId="492A01AF" w14:textId="12F2EE83" w:rsidR="00CA0A54" w:rsidRPr="00FA764C" w:rsidRDefault="00CA0A54">
            <w:pPr>
              <w:pStyle w:val="TableRow"/>
              <w:rPr>
                <w:sz w:val="22"/>
                <w:szCs w:val="20"/>
              </w:rPr>
            </w:pPr>
            <w:r w:rsidRPr="00FA764C">
              <w:rPr>
                <w:sz w:val="22"/>
                <w:szCs w:val="20"/>
              </w:rPr>
              <w:t>Music lessons</w:t>
            </w:r>
          </w:p>
          <w:p w14:paraId="72152700" w14:textId="5109067B" w:rsidR="004E0330" w:rsidRPr="00FA764C" w:rsidRDefault="004E0330">
            <w:pPr>
              <w:pStyle w:val="TableRow"/>
              <w:rPr>
                <w:sz w:val="22"/>
                <w:szCs w:val="20"/>
              </w:rPr>
            </w:pPr>
            <w:r w:rsidRPr="00FA764C">
              <w:rPr>
                <w:sz w:val="22"/>
                <w:szCs w:val="20"/>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7BCC8" w14:textId="5595D6B8" w:rsidR="004E0330" w:rsidRDefault="004E0330" w:rsidP="00165B8A">
            <w:pPr>
              <w:pStyle w:val="TableRowCentered"/>
              <w:jc w:val="left"/>
              <w:rPr>
                <w:sz w:val="22"/>
              </w:rPr>
            </w:pPr>
            <w:r>
              <w:rPr>
                <w:sz w:val="22"/>
              </w:rPr>
              <w:t>Learning is contextualised in concrete experiences and language rich environments</w:t>
            </w:r>
          </w:p>
          <w:p w14:paraId="33B4E393" w14:textId="57729147" w:rsidR="004E0330" w:rsidRDefault="004E0330" w:rsidP="00165B8A">
            <w:pPr>
              <w:pStyle w:val="TableRowCentered"/>
              <w:jc w:val="left"/>
              <w:rPr>
                <w:sz w:val="22"/>
              </w:rPr>
            </w:pPr>
            <w:r>
              <w:rPr>
                <w:sz w:val="22"/>
              </w:rPr>
              <w:t>Ofsted Research (2019) places emphasis on improving cultural capital, particularly for Disadvantaged pupils</w:t>
            </w:r>
          </w:p>
          <w:p w14:paraId="6E22A59C" w14:textId="7F043E3A" w:rsidR="004E0330" w:rsidRDefault="004E0330" w:rsidP="00165B8A">
            <w:pPr>
              <w:pStyle w:val="TableRowCentered"/>
              <w:jc w:val="left"/>
              <w:rPr>
                <w:sz w:val="22"/>
              </w:rPr>
            </w:pPr>
            <w:r>
              <w:rPr>
                <w:sz w:val="22"/>
              </w:rPr>
              <w:t>Pupil survey reflects greater enjoyment and engagement in school.</w:t>
            </w:r>
          </w:p>
          <w:p w14:paraId="6AB8BC80" w14:textId="47C9D845" w:rsidR="004E0330" w:rsidRDefault="004E0330">
            <w:pPr>
              <w:pStyle w:val="TableRowCentered"/>
              <w:jc w:val="left"/>
              <w:rPr>
                <w:sz w:val="22"/>
              </w:rPr>
            </w:pPr>
            <w:r>
              <w:rPr>
                <w:sz w:val="22"/>
              </w:rPr>
              <w:t>Enrichment activities offer children a context for learning and a stimulus to trigger their interest which can be evidenced in pupil’s books and data.</w:t>
            </w:r>
          </w:p>
          <w:p w14:paraId="015A6F86" w14:textId="77777777" w:rsidR="004E0330" w:rsidRDefault="004E0330">
            <w:pPr>
              <w:pStyle w:val="TableRowCentered"/>
              <w:jc w:val="left"/>
              <w:rPr>
                <w:sz w:val="22"/>
              </w:rPr>
            </w:pPr>
            <w:r>
              <w:rPr>
                <w:sz w:val="22"/>
              </w:rPr>
              <w:t>EEF – Sports participation increases educational engagement and attainment.</w:t>
            </w:r>
          </w:p>
          <w:p w14:paraId="08C24648" w14:textId="77777777" w:rsidR="004E0330" w:rsidRDefault="004E0330">
            <w:pPr>
              <w:pStyle w:val="TableRowCentered"/>
              <w:jc w:val="left"/>
              <w:rPr>
                <w:sz w:val="22"/>
              </w:rPr>
            </w:pPr>
            <w:r>
              <w:rPr>
                <w:sz w:val="22"/>
              </w:rPr>
              <w:t xml:space="preserve">EEF – Outdoor adventure learning shows positive benefits on academic learning and </w:t>
            </w:r>
            <w:r w:rsidR="00CA0A54">
              <w:rPr>
                <w:sz w:val="22"/>
              </w:rPr>
              <w:t>self-confidence</w:t>
            </w:r>
            <w:r>
              <w:rPr>
                <w:sz w:val="22"/>
              </w:rPr>
              <w:t>.</w:t>
            </w:r>
          </w:p>
          <w:p w14:paraId="308614BA" w14:textId="39616C66" w:rsidR="00CA0A54" w:rsidRDefault="00CA0A54">
            <w:pPr>
              <w:pStyle w:val="TableRowCentered"/>
              <w:jc w:val="left"/>
              <w:rPr>
                <w:sz w:val="22"/>
              </w:rPr>
            </w:pPr>
            <w:r>
              <w:rPr>
                <w:sz w:val="22"/>
              </w:rPr>
              <w:t>Educational research on the value of music.</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5E270" w14:textId="0F6CE1A0" w:rsidR="004E0330" w:rsidRDefault="00F45D9F">
            <w:pPr>
              <w:pStyle w:val="TableRowCentered"/>
              <w:jc w:val="left"/>
              <w:rPr>
                <w:sz w:val="22"/>
              </w:rPr>
            </w:pPr>
            <w:r>
              <w:rPr>
                <w:sz w:val="22"/>
              </w:rPr>
              <w:t>4</w:t>
            </w:r>
          </w:p>
        </w:tc>
      </w:tr>
      <w:tr w:rsidR="004E0330" w14:paraId="5101775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7E13" w14:textId="25A7199E" w:rsidR="004E0330" w:rsidRPr="00FA764C" w:rsidRDefault="004E0330">
            <w:pPr>
              <w:pStyle w:val="TableRow"/>
              <w:rPr>
                <w:sz w:val="22"/>
                <w:szCs w:val="20"/>
              </w:rPr>
            </w:pPr>
            <w:r w:rsidRPr="00FA764C">
              <w:rPr>
                <w:sz w:val="22"/>
                <w:szCs w:val="20"/>
              </w:rPr>
              <w:t>Fundin</w:t>
            </w:r>
            <w:r w:rsidR="00CA0A54" w:rsidRPr="00FA764C">
              <w:rPr>
                <w:sz w:val="22"/>
                <w:szCs w:val="20"/>
              </w:rPr>
              <w:t>g of outdoor learning through Forest School to help mental health and wellbeing</w:t>
            </w:r>
            <w:r w:rsidR="00B66A75">
              <w:rPr>
                <w:sz w:val="22"/>
                <w:szCs w:val="20"/>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725F" w14:textId="6E474FD2" w:rsidR="004E0330" w:rsidRDefault="00FA764C">
            <w:pPr>
              <w:pStyle w:val="TableRowCentered"/>
              <w:jc w:val="left"/>
              <w:rPr>
                <w:sz w:val="22"/>
              </w:rPr>
            </w:pPr>
            <w:r>
              <w:rPr>
                <w:sz w:val="22"/>
              </w:rPr>
              <w:t>EEF – Outdoor 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D8DB1" w14:textId="37BAF1F4" w:rsidR="004E0330" w:rsidRDefault="00F45D9F">
            <w:pPr>
              <w:pStyle w:val="TableRowCentered"/>
              <w:jc w:val="left"/>
              <w:rPr>
                <w:sz w:val="22"/>
              </w:rPr>
            </w:pPr>
            <w:r>
              <w:rPr>
                <w:sz w:val="22"/>
              </w:rPr>
              <w:t>4</w:t>
            </w:r>
          </w:p>
        </w:tc>
      </w:tr>
      <w:tr w:rsidR="00ED5D23" w14:paraId="007C9FC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93AFC" w14:textId="38D02C20" w:rsidR="00ED5D23" w:rsidRPr="00FA764C" w:rsidRDefault="00ED5D23">
            <w:pPr>
              <w:pStyle w:val="TableRow"/>
              <w:rPr>
                <w:sz w:val="22"/>
                <w:szCs w:val="20"/>
              </w:rPr>
            </w:pPr>
            <w:r>
              <w:rPr>
                <w:sz w:val="22"/>
                <w:szCs w:val="20"/>
              </w:rPr>
              <w:t xml:space="preserve">Providing uniform for tight sense of belonging and being smart.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87D42" w14:textId="77777777" w:rsidR="00ED5D23" w:rsidRDefault="00ED5D23">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A3129" w14:textId="39385B5F" w:rsidR="00ED5D23" w:rsidRDefault="00ED5D23">
            <w:pPr>
              <w:pStyle w:val="TableRowCentered"/>
              <w:jc w:val="left"/>
              <w:rPr>
                <w:sz w:val="22"/>
              </w:rPr>
            </w:pPr>
            <w:r>
              <w:rPr>
                <w:sz w:val="22"/>
              </w:rPr>
              <w:t>4</w:t>
            </w:r>
          </w:p>
        </w:tc>
      </w:tr>
    </w:tbl>
    <w:p w14:paraId="2A7D5540" w14:textId="77777777" w:rsidR="00E66558" w:rsidRDefault="00E66558">
      <w:pPr>
        <w:spacing w:before="240" w:after="0"/>
        <w:rPr>
          <w:b/>
          <w:bCs/>
          <w:color w:val="104F75"/>
          <w:sz w:val="28"/>
          <w:szCs w:val="28"/>
        </w:rPr>
      </w:pPr>
    </w:p>
    <w:p w14:paraId="2A7D5541" w14:textId="0487B6F2" w:rsidR="00E66558" w:rsidRDefault="009D71E8" w:rsidP="00120AB1">
      <w:r>
        <w:rPr>
          <w:b/>
          <w:bCs/>
          <w:color w:val="104F75"/>
          <w:sz w:val="28"/>
          <w:szCs w:val="28"/>
        </w:rPr>
        <w:t xml:space="preserve">Total budgeted cost: £ </w:t>
      </w:r>
      <w:r w:rsidR="00ED5D23">
        <w:rPr>
          <w:b/>
          <w:bCs/>
          <w:color w:val="104F75"/>
          <w:sz w:val="28"/>
          <w:szCs w:val="28"/>
        </w:rPr>
        <w:t>54,636.70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2E2C98C6" w:rsidR="00E66558" w:rsidRDefault="009D71E8">
      <w:r>
        <w:t>This details the impact that our pupil premium ac</w:t>
      </w:r>
      <w:r w:rsidR="00B66A75">
        <w:t>tivity had on pupils in the 2022 to 2023</w:t>
      </w:r>
      <w:r>
        <w:t xml:space="preserve"> academic year. </w:t>
      </w:r>
    </w:p>
    <w:tbl>
      <w:tblPr>
        <w:tblW w:w="15163" w:type="dxa"/>
        <w:tblCellMar>
          <w:left w:w="10" w:type="dxa"/>
          <w:right w:w="10" w:type="dxa"/>
        </w:tblCellMar>
        <w:tblLook w:val="04A0" w:firstRow="1" w:lastRow="0" w:firstColumn="1" w:lastColumn="0" w:noHBand="0" w:noVBand="1"/>
      </w:tblPr>
      <w:tblGrid>
        <w:gridCol w:w="15163"/>
      </w:tblGrid>
      <w:tr w:rsidR="00E66558" w14:paraId="2A7D5547" w14:textId="77777777" w:rsidTr="00B66A75">
        <w:trPr>
          <w:trHeight w:val="1102"/>
        </w:trPr>
        <w:tc>
          <w:tcPr>
            <w:tcW w:w="15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63F87" w14:textId="0D7FCDB2" w:rsidR="004222DB" w:rsidRDefault="004222DB">
            <w:pPr>
              <w:rPr>
                <w:i/>
                <w:lang w:eastAsia="en-US"/>
              </w:rPr>
            </w:pPr>
            <w:r>
              <w:rPr>
                <w:i/>
                <w:lang w:eastAsia="en-US"/>
              </w:rPr>
              <w:t>Live marking</w:t>
            </w:r>
            <w:r w:rsidR="00935A6F">
              <w:rPr>
                <w:i/>
                <w:lang w:eastAsia="en-US"/>
              </w:rPr>
              <w:t xml:space="preserve"> – </w:t>
            </w:r>
            <w:r w:rsidR="00AF05F8">
              <w:rPr>
                <w:i/>
                <w:lang w:eastAsia="en-US"/>
              </w:rPr>
              <w:t>Impact is that more responsive marking in the class, children are aware of their targets and can action quickly. PPG children are spoken t</w:t>
            </w:r>
            <w:r w:rsidR="00B66A75">
              <w:rPr>
                <w:i/>
                <w:lang w:eastAsia="en-US"/>
              </w:rPr>
              <w:t>o first allowing greater impact and become the focus of intervention.</w:t>
            </w:r>
            <w:r w:rsidR="00334D43">
              <w:rPr>
                <w:i/>
                <w:lang w:eastAsia="en-US"/>
              </w:rPr>
              <w:t xml:space="preserve"> </w:t>
            </w:r>
          </w:p>
          <w:p w14:paraId="28687FDC" w14:textId="50EB6BF2" w:rsidR="00ED5D23" w:rsidRDefault="00334D43">
            <w:pPr>
              <w:rPr>
                <w:i/>
                <w:lang w:eastAsia="en-US"/>
              </w:rPr>
            </w:pPr>
            <w:r>
              <w:rPr>
                <w:i/>
                <w:lang w:eastAsia="en-US"/>
              </w:rPr>
              <w:t>C</w:t>
            </w:r>
            <w:r w:rsidR="00935A6F">
              <w:rPr>
                <w:i/>
                <w:lang w:eastAsia="en-US"/>
              </w:rPr>
              <w:t>PD for staff to meet needs in class</w:t>
            </w:r>
            <w:r w:rsidR="00AF05F8">
              <w:rPr>
                <w:i/>
                <w:lang w:eastAsia="en-US"/>
              </w:rPr>
              <w:t xml:space="preserve"> – this has led to better knowledge of the children and their needs and professional development has been put in for staff based on EEF recommendations</w:t>
            </w:r>
            <w:r w:rsidR="00ED5D23">
              <w:rPr>
                <w:i/>
                <w:lang w:eastAsia="en-US"/>
              </w:rPr>
              <w:t>. Five members of staff on National Professional Qualifications and therefore using current educational research to inform pedagogy.</w:t>
            </w:r>
          </w:p>
          <w:p w14:paraId="6885930D" w14:textId="7B51487A" w:rsidR="00B66A75" w:rsidRDefault="00B66A75">
            <w:pPr>
              <w:rPr>
                <w:i/>
                <w:lang w:eastAsia="en-US"/>
              </w:rPr>
            </w:pPr>
            <w:r>
              <w:rPr>
                <w:i/>
                <w:lang w:eastAsia="en-US"/>
              </w:rPr>
              <w:t>Quality First Teaching – allowed for all children to be part of the class and access learning – Rosenshine an</w:t>
            </w:r>
            <w:r w:rsidR="00334D43">
              <w:rPr>
                <w:i/>
                <w:lang w:eastAsia="en-US"/>
              </w:rPr>
              <w:t xml:space="preserve">d vocabulary charts introduced and pupil voice says this helps our pupils to learn. </w:t>
            </w:r>
            <w:r w:rsidR="00ED5D23">
              <w:rPr>
                <w:i/>
                <w:lang w:eastAsia="en-US"/>
              </w:rPr>
              <w:t>Lesson observations show good or better engagement in learning.</w:t>
            </w:r>
          </w:p>
          <w:p w14:paraId="020066BD" w14:textId="5FA840E2" w:rsidR="00935A6F" w:rsidRDefault="00935A6F">
            <w:pPr>
              <w:rPr>
                <w:i/>
                <w:lang w:eastAsia="en-US"/>
              </w:rPr>
            </w:pPr>
            <w:r>
              <w:rPr>
                <w:i/>
                <w:lang w:eastAsia="en-US"/>
              </w:rPr>
              <w:t>Speech and Language – We ran the NELI and School Start programmes f</w:t>
            </w:r>
            <w:r w:rsidR="00B66A75">
              <w:rPr>
                <w:i/>
                <w:lang w:eastAsia="en-US"/>
              </w:rPr>
              <w:t>or EYFS children as there were 8 PP children – 6</w:t>
            </w:r>
            <w:r>
              <w:rPr>
                <w:i/>
                <w:lang w:eastAsia="en-US"/>
              </w:rPr>
              <w:t xml:space="preserve"> of the children made </w:t>
            </w:r>
            <w:r w:rsidR="00AF05F8">
              <w:rPr>
                <w:i/>
                <w:lang w:eastAsia="en-US"/>
              </w:rPr>
              <w:t xml:space="preserve">progress within the programmes and improved </w:t>
            </w:r>
            <w:r w:rsidR="00334D43">
              <w:rPr>
                <w:i/>
                <w:lang w:eastAsia="en-US"/>
              </w:rPr>
              <w:t xml:space="preserve">their </w:t>
            </w:r>
            <w:r w:rsidR="00AF05F8">
              <w:rPr>
                <w:i/>
                <w:lang w:eastAsia="en-US"/>
              </w:rPr>
              <w:t>receptive and expressive vocabulary.</w:t>
            </w:r>
          </w:p>
          <w:p w14:paraId="6AA56AC6" w14:textId="22951B10" w:rsidR="004222DB" w:rsidRDefault="004222DB">
            <w:pPr>
              <w:rPr>
                <w:i/>
                <w:lang w:eastAsia="en-US"/>
              </w:rPr>
            </w:pPr>
            <w:r>
              <w:rPr>
                <w:i/>
                <w:lang w:eastAsia="en-US"/>
              </w:rPr>
              <w:t>Phonics interventions</w:t>
            </w:r>
            <w:r w:rsidR="00935A6F">
              <w:rPr>
                <w:i/>
                <w:lang w:eastAsia="en-US"/>
              </w:rPr>
              <w:t xml:space="preserve"> –</w:t>
            </w:r>
            <w:r w:rsidR="00B66A75">
              <w:rPr>
                <w:i/>
                <w:lang w:eastAsia="en-US"/>
              </w:rPr>
              <w:t>In</w:t>
            </w:r>
            <w:r w:rsidR="00935A6F">
              <w:rPr>
                <w:i/>
                <w:lang w:eastAsia="en-US"/>
              </w:rPr>
              <w:t xml:space="preserve"> September</w:t>
            </w:r>
            <w:r w:rsidR="00B66A75">
              <w:rPr>
                <w:i/>
                <w:lang w:eastAsia="en-US"/>
              </w:rPr>
              <w:t>,</w:t>
            </w:r>
            <w:r w:rsidR="00935A6F">
              <w:rPr>
                <w:i/>
                <w:lang w:eastAsia="en-US"/>
              </w:rPr>
              <w:t xml:space="preserve"> we </w:t>
            </w:r>
            <w:r w:rsidR="00B66A75">
              <w:rPr>
                <w:i/>
                <w:lang w:eastAsia="en-US"/>
              </w:rPr>
              <w:t>ran a baseline score and only 61</w:t>
            </w:r>
            <w:r w:rsidR="00935A6F">
              <w:rPr>
                <w:i/>
                <w:lang w:eastAsia="en-US"/>
              </w:rPr>
              <w:t>% of children were on tr</w:t>
            </w:r>
            <w:r w:rsidR="00B66A75">
              <w:rPr>
                <w:i/>
                <w:lang w:eastAsia="en-US"/>
              </w:rPr>
              <w:t>ack to make the pass mark and 84</w:t>
            </w:r>
            <w:r w:rsidR="00935A6F">
              <w:rPr>
                <w:i/>
                <w:lang w:eastAsia="en-US"/>
              </w:rPr>
              <w:t>% passed after the interventions showing good progress for the 16 children involved in this intervention</w:t>
            </w:r>
            <w:r w:rsidR="00AF05F8">
              <w:rPr>
                <w:i/>
                <w:lang w:eastAsia="en-US"/>
              </w:rPr>
              <w:t>.</w:t>
            </w:r>
          </w:p>
          <w:p w14:paraId="70431DB3" w14:textId="2EDDCCDD" w:rsidR="004222DB" w:rsidRDefault="004222DB">
            <w:pPr>
              <w:rPr>
                <w:i/>
                <w:lang w:eastAsia="en-US"/>
              </w:rPr>
            </w:pPr>
            <w:r>
              <w:rPr>
                <w:i/>
                <w:lang w:eastAsia="en-US"/>
              </w:rPr>
              <w:t>Visitors</w:t>
            </w:r>
            <w:r w:rsidR="00AF05F8">
              <w:rPr>
                <w:i/>
                <w:lang w:eastAsia="en-US"/>
              </w:rPr>
              <w:t xml:space="preserve"> – Deepened the children</w:t>
            </w:r>
            <w:r w:rsidR="00941455">
              <w:rPr>
                <w:i/>
                <w:lang w:eastAsia="en-US"/>
              </w:rPr>
              <w:t>’s learning</w:t>
            </w:r>
            <w:r w:rsidR="00AF05F8">
              <w:rPr>
                <w:i/>
                <w:lang w:eastAsia="en-US"/>
              </w:rPr>
              <w:t xml:space="preserve"> and hooked in the children to learning</w:t>
            </w:r>
            <w:r w:rsidR="00941455">
              <w:rPr>
                <w:i/>
                <w:lang w:eastAsia="en-US"/>
              </w:rPr>
              <w:t xml:space="preserve"> when learning from an expert. </w:t>
            </w:r>
            <w:r w:rsidR="00334D43">
              <w:rPr>
                <w:i/>
                <w:lang w:eastAsia="en-US"/>
              </w:rPr>
              <w:t xml:space="preserve"> </w:t>
            </w:r>
            <w:r w:rsidR="00ED5D23">
              <w:rPr>
                <w:i/>
                <w:lang w:eastAsia="en-US"/>
              </w:rPr>
              <w:t xml:space="preserve">Impact on long term working memory. </w:t>
            </w:r>
          </w:p>
          <w:p w14:paraId="51518A77" w14:textId="6D013B46" w:rsidR="00935A6F" w:rsidRDefault="004222DB">
            <w:pPr>
              <w:rPr>
                <w:i/>
                <w:lang w:eastAsia="en-US"/>
              </w:rPr>
            </w:pPr>
            <w:r>
              <w:rPr>
                <w:i/>
                <w:lang w:eastAsia="en-US"/>
              </w:rPr>
              <w:t>Accelerated Reader</w:t>
            </w:r>
            <w:r w:rsidR="00B66A75">
              <w:rPr>
                <w:i/>
                <w:lang w:eastAsia="en-US"/>
              </w:rPr>
              <w:t xml:space="preserve"> – 72</w:t>
            </w:r>
            <w:r w:rsidR="00AF05F8">
              <w:rPr>
                <w:i/>
                <w:lang w:eastAsia="en-US"/>
              </w:rPr>
              <w:t>% improved their reading band through rigorous use of accelerated reader and the quizzes.</w:t>
            </w:r>
            <w:r w:rsidR="00ED5D23">
              <w:rPr>
                <w:i/>
                <w:lang w:eastAsia="en-US"/>
              </w:rPr>
              <w:t xml:space="preserve"> Increased participation in Quizzes and moving between book bands.</w:t>
            </w:r>
          </w:p>
          <w:p w14:paraId="63B52C7F" w14:textId="4389A9BA" w:rsidR="004222DB" w:rsidRDefault="004222DB">
            <w:pPr>
              <w:rPr>
                <w:i/>
                <w:lang w:eastAsia="en-US"/>
              </w:rPr>
            </w:pPr>
            <w:r>
              <w:rPr>
                <w:i/>
                <w:lang w:eastAsia="en-US"/>
              </w:rPr>
              <w:lastRenderedPageBreak/>
              <w:t>Uniform</w:t>
            </w:r>
            <w:r w:rsidR="00AF05F8">
              <w:rPr>
                <w:i/>
                <w:lang w:eastAsia="en-US"/>
              </w:rPr>
              <w:t xml:space="preserve"> – Children c</w:t>
            </w:r>
            <w:bookmarkStart w:id="17" w:name="_GoBack"/>
            <w:bookmarkEnd w:id="17"/>
            <w:r w:rsidR="00AF05F8">
              <w:rPr>
                <w:i/>
                <w:lang w:eastAsia="en-US"/>
              </w:rPr>
              <w:t>ommented that they felt tha</w:t>
            </w:r>
            <w:r w:rsidR="00B66A75">
              <w:rPr>
                <w:i/>
                <w:lang w:eastAsia="en-US"/>
              </w:rPr>
              <w:t>t they belonged and felt smart and advisors commented that all children looked fully included.</w:t>
            </w:r>
          </w:p>
          <w:p w14:paraId="13410C34" w14:textId="5A216805" w:rsidR="00FD15D0" w:rsidRDefault="00FD15D0">
            <w:pPr>
              <w:rPr>
                <w:i/>
                <w:lang w:eastAsia="en-US"/>
              </w:rPr>
            </w:pPr>
            <w:r>
              <w:rPr>
                <w:i/>
                <w:lang w:eastAsia="en-US"/>
              </w:rPr>
              <w:t>Attendance improved from 91.2 % 2021 – 2022 and 95.4</w:t>
            </w:r>
            <w:r w:rsidR="00334D43">
              <w:rPr>
                <w:i/>
                <w:lang w:eastAsia="en-US"/>
              </w:rPr>
              <w:t>%</w:t>
            </w:r>
            <w:r>
              <w:rPr>
                <w:i/>
                <w:lang w:eastAsia="en-US"/>
              </w:rPr>
              <w:t xml:space="preserve"> for 2022 </w:t>
            </w:r>
            <w:r w:rsidR="00ED5D23">
              <w:rPr>
                <w:i/>
                <w:lang w:eastAsia="en-US"/>
              </w:rPr>
              <w:t>–</w:t>
            </w:r>
            <w:r>
              <w:rPr>
                <w:i/>
                <w:lang w:eastAsia="en-US"/>
              </w:rPr>
              <w:t xml:space="preserve"> 2023</w:t>
            </w:r>
            <w:r w:rsidR="00ED5D23">
              <w:rPr>
                <w:i/>
                <w:lang w:eastAsia="en-US"/>
              </w:rPr>
              <w:t>.</w:t>
            </w:r>
          </w:p>
          <w:p w14:paraId="63595A54" w14:textId="29A00D9D" w:rsidR="00910F44" w:rsidRDefault="00910F44">
            <w:pPr>
              <w:rPr>
                <w:i/>
                <w:lang w:eastAsia="en-US"/>
              </w:rPr>
            </w:pPr>
            <w:r>
              <w:rPr>
                <w:i/>
                <w:lang w:eastAsia="en-US"/>
              </w:rPr>
              <w:t>Greate</w:t>
            </w:r>
            <w:r w:rsidR="009C3535">
              <w:rPr>
                <w:i/>
                <w:lang w:eastAsia="en-US"/>
              </w:rPr>
              <w:t>r attendance</w:t>
            </w:r>
            <w:r w:rsidR="00165B8A">
              <w:rPr>
                <w:i/>
                <w:lang w:eastAsia="en-US"/>
              </w:rPr>
              <w:t xml:space="preserve"> </w:t>
            </w:r>
            <w:r w:rsidR="009C3535">
              <w:rPr>
                <w:i/>
                <w:lang w:eastAsia="en-US"/>
              </w:rPr>
              <w:t xml:space="preserve">of PP children at residentials for Year 5 and </w:t>
            </w:r>
            <w:r>
              <w:rPr>
                <w:i/>
                <w:lang w:eastAsia="en-US"/>
              </w:rPr>
              <w:t>Year 6.</w:t>
            </w:r>
            <w:r w:rsidR="00ED5D23">
              <w:rPr>
                <w:i/>
                <w:lang w:eastAsia="en-US"/>
              </w:rPr>
              <w:t xml:space="preserve"> Improved social interaction and deep of curriculum around outdoor learning. </w:t>
            </w:r>
            <w:r>
              <w:rPr>
                <w:i/>
                <w:lang w:eastAsia="en-US"/>
              </w:rPr>
              <w:t xml:space="preserve"> </w:t>
            </w:r>
          </w:p>
          <w:p w14:paraId="2A7D5546" w14:textId="6D452FDA" w:rsidR="00E66558" w:rsidRPr="00B66A75" w:rsidRDefault="004222DB">
            <w:pPr>
              <w:rPr>
                <w:i/>
                <w:lang w:eastAsia="en-US"/>
              </w:rPr>
            </w:pPr>
            <w:r>
              <w:rPr>
                <w:i/>
                <w:lang w:eastAsia="en-US"/>
              </w:rPr>
              <w:t>Headteacher attended multi agency and safeguarding team meetings to sup</w:t>
            </w:r>
            <w:r w:rsidR="00FD15D0">
              <w:rPr>
                <w:i/>
                <w:lang w:eastAsia="en-US"/>
              </w:rPr>
              <w:t>port children an</w:t>
            </w:r>
            <w:r>
              <w:rPr>
                <w:i/>
                <w:lang w:eastAsia="en-US"/>
              </w:rPr>
              <w:t>d families.</w:t>
            </w: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7391"/>
        <w:gridCol w:w="7169"/>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23039B72"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3902299F"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291BF3C5" w:rsidR="00E66558" w:rsidRDefault="00E66558" w:rsidP="00AF05F8">
            <w:pPr>
              <w:pStyle w:val="TableRow"/>
              <w:ind w:left="0"/>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36166E82" w:rsidR="00E66558" w:rsidRDefault="00E66558">
            <w:pPr>
              <w:pStyle w:val="TableRowCentered"/>
              <w:jc w:val="left"/>
            </w:pPr>
          </w:p>
        </w:tc>
      </w:tr>
    </w:tbl>
    <w:p w14:paraId="2A7D555E" w14:textId="77777777" w:rsidR="00E66558" w:rsidRDefault="00E66558"/>
    <w:bookmarkEnd w:id="14"/>
    <w:bookmarkEnd w:id="15"/>
    <w:bookmarkEnd w:id="16"/>
    <w:sectPr w:rsidR="00E66558" w:rsidSect="00B66A75">
      <w:headerReference w:type="default" r:id="rId7"/>
      <w:footerReference w:type="default" r:id="rId8"/>
      <w:pgSz w:w="16838" w:h="11906" w:orient="landscape"/>
      <w:pgMar w:top="1134" w:right="1134" w:bottom="1276"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9C039C" w:rsidRDefault="009C039C">
      <w:pPr>
        <w:spacing w:after="0" w:line="240" w:lineRule="auto"/>
      </w:pPr>
      <w:r>
        <w:separator/>
      </w:r>
    </w:p>
  </w:endnote>
  <w:endnote w:type="continuationSeparator" w:id="0">
    <w:p w14:paraId="183EE776" w14:textId="77777777" w:rsidR="009C039C" w:rsidRDefault="009C0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2E344B6A" w:rsidR="009C039C" w:rsidRDefault="009C039C">
    <w:pPr>
      <w:pStyle w:val="Footer"/>
      <w:ind w:firstLine="4513"/>
    </w:pPr>
    <w:r>
      <w:fldChar w:fldCharType="begin"/>
    </w:r>
    <w:r>
      <w:instrText xml:space="preserve"> PAGE </w:instrText>
    </w:r>
    <w:r>
      <w:fldChar w:fldCharType="separate"/>
    </w:r>
    <w:r w:rsidR="00ED5D23">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9C039C" w:rsidRDefault="009C039C">
      <w:pPr>
        <w:spacing w:after="0" w:line="240" w:lineRule="auto"/>
      </w:pPr>
      <w:r>
        <w:separator/>
      </w:r>
    </w:p>
  </w:footnote>
  <w:footnote w:type="continuationSeparator" w:id="0">
    <w:p w14:paraId="5021A7ED" w14:textId="77777777" w:rsidR="009C039C" w:rsidRDefault="009C0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9C039C" w:rsidRDefault="009C03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F177C60"/>
    <w:multiLevelType w:val="hybridMultilevel"/>
    <w:tmpl w:val="9EEC5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7A77055"/>
    <w:multiLevelType w:val="hybridMultilevel"/>
    <w:tmpl w:val="6FBAB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10"/>
  </w:num>
  <w:num w:numId="8">
    <w:abstractNumId w:val="14"/>
  </w:num>
  <w:num w:numId="9">
    <w:abstractNumId w:val="12"/>
  </w:num>
  <w:num w:numId="10">
    <w:abstractNumId w:val="11"/>
  </w:num>
  <w:num w:numId="11">
    <w:abstractNumId w:val="2"/>
  </w:num>
  <w:num w:numId="12">
    <w:abstractNumId w:val="13"/>
  </w:num>
  <w:num w:numId="13">
    <w:abstractNumId w:val="9"/>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66B73"/>
    <w:rsid w:val="00120AB1"/>
    <w:rsid w:val="00124F6F"/>
    <w:rsid w:val="00165B8A"/>
    <w:rsid w:val="001E3437"/>
    <w:rsid w:val="002A063F"/>
    <w:rsid w:val="002E5E84"/>
    <w:rsid w:val="00334D43"/>
    <w:rsid w:val="004044AA"/>
    <w:rsid w:val="004222DB"/>
    <w:rsid w:val="004E0330"/>
    <w:rsid w:val="00535E76"/>
    <w:rsid w:val="005457C0"/>
    <w:rsid w:val="006D595B"/>
    <w:rsid w:val="006E7FB1"/>
    <w:rsid w:val="00741B9E"/>
    <w:rsid w:val="007501B8"/>
    <w:rsid w:val="007C2F04"/>
    <w:rsid w:val="00811113"/>
    <w:rsid w:val="008B397B"/>
    <w:rsid w:val="008F0D10"/>
    <w:rsid w:val="00910F44"/>
    <w:rsid w:val="00935A6F"/>
    <w:rsid w:val="00941455"/>
    <w:rsid w:val="00996EC3"/>
    <w:rsid w:val="009C039C"/>
    <w:rsid w:val="009C3535"/>
    <w:rsid w:val="009D71E8"/>
    <w:rsid w:val="00A719A9"/>
    <w:rsid w:val="00AF05F8"/>
    <w:rsid w:val="00AF7479"/>
    <w:rsid w:val="00B66A75"/>
    <w:rsid w:val="00C556E6"/>
    <w:rsid w:val="00CA0A54"/>
    <w:rsid w:val="00D33FE5"/>
    <w:rsid w:val="00DC0BBE"/>
    <w:rsid w:val="00DE36A8"/>
    <w:rsid w:val="00DE6F08"/>
    <w:rsid w:val="00E66558"/>
    <w:rsid w:val="00ED5D23"/>
    <w:rsid w:val="00F45D9F"/>
    <w:rsid w:val="00FA764C"/>
    <w:rsid w:val="00FD1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1855</Words>
  <Characters>10576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scopus@SMPDOMAIN.local</cp:lastModifiedBy>
  <cp:revision>2</cp:revision>
  <cp:lastPrinted>2023-11-21T13:44:00Z</cp:lastPrinted>
  <dcterms:created xsi:type="dcterms:W3CDTF">2024-01-19T13:23:00Z</dcterms:created>
  <dcterms:modified xsi:type="dcterms:W3CDTF">2024-01-19T13:23:00Z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